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88A" w:rsidRPr="001342F1" w:rsidRDefault="00790AD3" w:rsidP="00B12957">
      <w:pPr>
        <w:jc w:val="both"/>
        <w:rPr>
          <w:b/>
          <w:lang w:val="sr-Latn-ME"/>
        </w:rPr>
      </w:pPr>
      <w:r w:rsidRPr="001342F1">
        <w:rPr>
          <w:b/>
          <w:lang w:val="sr-Latn-ME"/>
        </w:rPr>
        <w:t>Uvodne napomene</w:t>
      </w:r>
    </w:p>
    <w:p w:rsidR="003B73AF" w:rsidRPr="001342F1" w:rsidRDefault="003B73AF" w:rsidP="00B12957">
      <w:pPr>
        <w:jc w:val="both"/>
        <w:rPr>
          <w:b/>
          <w:lang w:val="sr-Latn-ME"/>
        </w:rPr>
      </w:pPr>
      <w:r w:rsidRPr="001342F1">
        <w:rPr>
          <w:b/>
          <w:lang w:val="sr-Latn-ME"/>
        </w:rPr>
        <w:t>Dragoljub Duško Vuković</w:t>
      </w:r>
    </w:p>
    <w:p w:rsidR="00BA2145" w:rsidRPr="001342F1" w:rsidRDefault="00790AD3" w:rsidP="00B12957">
      <w:pPr>
        <w:jc w:val="both"/>
        <w:rPr>
          <w:lang w:val="sr-Latn-ME"/>
        </w:rPr>
      </w:pPr>
      <w:r w:rsidRPr="001342F1">
        <w:rPr>
          <w:lang w:val="sr-Latn-ME"/>
        </w:rPr>
        <w:t>Nakon što je i nedjeljnik „Monitor“</w:t>
      </w:r>
      <w:r w:rsidR="001342F1" w:rsidRPr="001342F1">
        <w:rPr>
          <w:lang w:val="sr-Latn-ME"/>
        </w:rPr>
        <w:t xml:space="preserve"> </w:t>
      </w:r>
      <w:r w:rsidRPr="001342F1">
        <w:rPr>
          <w:lang w:val="sr-Latn-ME"/>
        </w:rPr>
        <w:t>uvažio naše preporuke iz dva prethodna izvještaja</w:t>
      </w:r>
      <w:r w:rsidR="000612BC" w:rsidRPr="001342F1">
        <w:rPr>
          <w:lang w:val="sr-Latn-ME"/>
        </w:rPr>
        <w:t xml:space="preserve"> i uspostavio instituciju ombudsmana</w:t>
      </w:r>
      <w:r w:rsidRPr="001342F1">
        <w:rPr>
          <w:lang w:val="sr-Latn-ME"/>
        </w:rPr>
        <w:t>, sada su svi najznačajniji štampani, elektronski i online mediji u Crnoj Gori obuhvaćeni nekim vidom samoregulacije</w:t>
      </w:r>
      <w:r w:rsidR="000612BC" w:rsidRPr="001342F1">
        <w:rPr>
          <w:lang w:val="sr-Latn-ME"/>
        </w:rPr>
        <w:t xml:space="preserve">. </w:t>
      </w:r>
    </w:p>
    <w:p w:rsidR="00790AD3" w:rsidRPr="001342F1" w:rsidRDefault="000612BC" w:rsidP="00B12957">
      <w:pPr>
        <w:jc w:val="both"/>
        <w:rPr>
          <w:lang w:val="sr-Latn-ME"/>
        </w:rPr>
      </w:pPr>
      <w:r w:rsidRPr="001342F1">
        <w:rPr>
          <w:lang w:val="sr-Latn-ME"/>
        </w:rPr>
        <w:t>U</w:t>
      </w:r>
      <w:r w:rsidR="00790AD3" w:rsidRPr="001342F1">
        <w:rPr>
          <w:lang w:val="sr-Latn-ME"/>
        </w:rPr>
        <w:t xml:space="preserve">prkos tome, </w:t>
      </w:r>
      <w:r w:rsidRPr="001342F1">
        <w:rPr>
          <w:lang w:val="sr-Latn-ME"/>
        </w:rPr>
        <w:t xml:space="preserve">na žalost, </w:t>
      </w:r>
      <w:r w:rsidR="00790AD3" w:rsidRPr="001342F1">
        <w:rPr>
          <w:lang w:val="sr-Latn-ME"/>
        </w:rPr>
        <w:t xml:space="preserve">još uvijek </w:t>
      </w:r>
      <w:bookmarkStart w:id="0" w:name="_GoBack"/>
      <w:bookmarkEnd w:id="0"/>
      <w:r w:rsidR="00790AD3" w:rsidRPr="001342F1">
        <w:rPr>
          <w:lang w:val="sr-Latn-ME"/>
        </w:rPr>
        <w:t>su brojna kršenja osnovnih profesionalnih i etičkih normi</w:t>
      </w:r>
      <w:r w:rsidRPr="001342F1">
        <w:rPr>
          <w:lang w:val="sr-Latn-ME"/>
        </w:rPr>
        <w:t>, sadržanih u jedinstvenom Kodeksu novinara Crne Gore</w:t>
      </w:r>
      <w:r w:rsidR="00790AD3" w:rsidRPr="001342F1">
        <w:rPr>
          <w:lang w:val="sr-Latn-ME"/>
        </w:rPr>
        <w:t>.</w:t>
      </w:r>
    </w:p>
    <w:p w:rsidR="008162D5" w:rsidRPr="001342F1" w:rsidRDefault="00790AD3" w:rsidP="00B12957">
      <w:pPr>
        <w:jc w:val="both"/>
        <w:rPr>
          <w:lang w:val="sr-Latn-ME"/>
        </w:rPr>
      </w:pPr>
      <w:r w:rsidRPr="001342F1">
        <w:rPr>
          <w:lang w:val="sr-Latn-ME"/>
        </w:rPr>
        <w:t>U period</w:t>
      </w:r>
      <w:r w:rsidR="00184E10" w:rsidRPr="001342F1">
        <w:rPr>
          <w:lang w:val="sr-Latn-ME"/>
        </w:rPr>
        <w:t>u</w:t>
      </w:r>
      <w:r w:rsidRPr="001342F1">
        <w:rPr>
          <w:lang w:val="sr-Latn-ME"/>
        </w:rPr>
        <w:t xml:space="preserve"> od 1. marta do 1. jula, saradnici HRA su evidentirali </w:t>
      </w:r>
      <w:r w:rsidR="00C05927" w:rsidRPr="001342F1">
        <w:rPr>
          <w:lang w:val="sr-Latn-ME"/>
        </w:rPr>
        <w:t>525</w:t>
      </w:r>
      <w:r w:rsidRPr="001342F1">
        <w:rPr>
          <w:rFonts w:cs="Calibri"/>
          <w:lang w:val="sr-Latn-ME"/>
        </w:rPr>
        <w:t xml:space="preserve"> </w:t>
      </w:r>
      <w:r w:rsidRPr="001342F1">
        <w:rPr>
          <w:lang w:val="sr-Latn-ME"/>
        </w:rPr>
        <w:t xml:space="preserve">primjera kršenja Kodeksa u </w:t>
      </w:r>
      <w:r w:rsidR="008162D5" w:rsidRPr="001342F1">
        <w:rPr>
          <w:lang w:val="sr-Latn-ME"/>
        </w:rPr>
        <w:t xml:space="preserve">dnevnim listovima koji izlaze u Crnoj Gori (izuzimajući Informer CG) i nekoliko vodećih portala. </w:t>
      </w:r>
    </w:p>
    <w:p w:rsidR="003B73AF" w:rsidRPr="001342F1" w:rsidRDefault="008162D5" w:rsidP="00B12957">
      <w:pPr>
        <w:jc w:val="both"/>
        <w:rPr>
          <w:lang w:val="sr-Latn-ME"/>
        </w:rPr>
      </w:pPr>
      <w:r w:rsidRPr="001342F1">
        <w:rPr>
          <w:lang w:val="sr-Latn-ME"/>
        </w:rPr>
        <w:t>U istom period</w:t>
      </w:r>
      <w:r w:rsidR="00184E10" w:rsidRPr="001342F1">
        <w:rPr>
          <w:lang w:val="sr-Latn-ME"/>
        </w:rPr>
        <w:t>u</w:t>
      </w:r>
      <w:r w:rsidRPr="001342F1">
        <w:rPr>
          <w:lang w:val="sr-Latn-ME"/>
        </w:rPr>
        <w:t xml:space="preserve"> je Monitoring tim Medijskog savjeta za samoregulaciju evidentirao 1</w:t>
      </w:r>
      <w:r w:rsidR="00C05927" w:rsidRPr="001342F1">
        <w:rPr>
          <w:lang w:val="sr-Latn-ME"/>
        </w:rPr>
        <w:t>52</w:t>
      </w:r>
      <w:r w:rsidRPr="001342F1">
        <w:rPr>
          <w:lang w:val="sr-Latn-ME"/>
        </w:rPr>
        <w:t xml:space="preserve"> primjera kršenja nekog od 12 osnovnih načela Kodeksa. </w:t>
      </w:r>
    </w:p>
    <w:p w:rsidR="00790AD3" w:rsidRPr="001342F1" w:rsidRDefault="003B73AF" w:rsidP="00B12957">
      <w:pPr>
        <w:jc w:val="both"/>
        <w:rPr>
          <w:lang w:val="sr-Latn-ME"/>
        </w:rPr>
      </w:pPr>
      <w:r w:rsidRPr="001342F1">
        <w:rPr>
          <w:lang w:val="sr-Latn-ME"/>
        </w:rPr>
        <w:t>Kad je riječ o MT MSS, v</w:t>
      </w:r>
      <w:r w:rsidR="008162D5" w:rsidRPr="001342F1">
        <w:rPr>
          <w:lang w:val="sr-Latn-ME"/>
        </w:rPr>
        <w:t>eći broj ovih kršenja je uočen po osnovu sopstvenog monitoring</w:t>
      </w:r>
      <w:r w:rsidRPr="001342F1">
        <w:rPr>
          <w:lang w:val="sr-Latn-ME"/>
        </w:rPr>
        <w:t>a</w:t>
      </w:r>
      <w:r w:rsidR="008162D5" w:rsidRPr="001342F1">
        <w:rPr>
          <w:lang w:val="sr-Latn-ME"/>
        </w:rPr>
        <w:t>, a manji po osnovu rješavanja žalbi.</w:t>
      </w:r>
    </w:p>
    <w:p w:rsidR="00951B90" w:rsidRPr="001342F1" w:rsidRDefault="008162D5" w:rsidP="00B12957">
      <w:pPr>
        <w:spacing w:after="160"/>
        <w:contextualSpacing/>
        <w:jc w:val="both"/>
        <w:rPr>
          <w:rFonts w:cs="Calibri"/>
          <w:lang w:val="sr-Latn-ME"/>
        </w:rPr>
      </w:pPr>
      <w:r w:rsidRPr="001342F1">
        <w:rPr>
          <w:lang w:val="sr-Latn-ME"/>
        </w:rPr>
        <w:t xml:space="preserve">Prema evidenciji HRA, monitorovani štampani i </w:t>
      </w:r>
      <w:r w:rsidR="0080766C" w:rsidRPr="001342F1">
        <w:rPr>
          <w:lang w:val="sr-Latn-ME"/>
        </w:rPr>
        <w:t>online mediji</w:t>
      </w:r>
      <w:r w:rsidRPr="001342F1">
        <w:rPr>
          <w:lang w:val="sr-Latn-ME"/>
        </w:rPr>
        <w:t xml:space="preserve"> su najčešće kršili načelo br. 10, koje se prvenstveno odnosi na pretpostavku nevinosti. </w:t>
      </w:r>
      <w:r w:rsidR="00951B90" w:rsidRPr="001342F1">
        <w:rPr>
          <w:lang w:val="sr-Latn-ME"/>
        </w:rPr>
        <w:t>U period</w:t>
      </w:r>
      <w:r w:rsidR="00184E10" w:rsidRPr="001342F1">
        <w:rPr>
          <w:lang w:val="sr-Latn-ME"/>
        </w:rPr>
        <w:t>u</w:t>
      </w:r>
      <w:r w:rsidR="00951B90" w:rsidRPr="001342F1">
        <w:rPr>
          <w:lang w:val="sr-Latn-ME"/>
        </w:rPr>
        <w:t xml:space="preserve"> od 1. marta do 1. jula, saradnici HRA su zabilježili </w:t>
      </w:r>
      <w:r w:rsidR="00951B90" w:rsidRPr="001342F1">
        <w:rPr>
          <w:rFonts w:cs="Calibri"/>
          <w:lang w:val="sr-Latn-ME"/>
        </w:rPr>
        <w:t xml:space="preserve">223 primjera ovoga načela, a u nastavku monitoringa – do 1. septembra – još blizu 200, tako da ih je za period od šest mjeseci bilo ukupno 401. </w:t>
      </w:r>
    </w:p>
    <w:p w:rsidR="00951B90" w:rsidRPr="001342F1" w:rsidRDefault="00951B90" w:rsidP="00B12957">
      <w:pPr>
        <w:spacing w:after="160"/>
        <w:contextualSpacing/>
        <w:jc w:val="both"/>
        <w:rPr>
          <w:rFonts w:cs="Calibri"/>
          <w:lang w:val="sr-Latn-ME"/>
        </w:rPr>
      </w:pPr>
    </w:p>
    <w:p w:rsidR="00951B90" w:rsidRPr="001342F1" w:rsidRDefault="00951B90" w:rsidP="00B12957">
      <w:pPr>
        <w:spacing w:after="160"/>
        <w:contextualSpacing/>
        <w:jc w:val="both"/>
        <w:rPr>
          <w:rFonts w:cs="Calibri"/>
          <w:lang w:val="sr-Latn-ME"/>
        </w:rPr>
      </w:pPr>
      <w:r w:rsidRPr="001342F1">
        <w:rPr>
          <w:rFonts w:cs="Calibri"/>
          <w:lang w:val="sr-Latn-ME"/>
        </w:rPr>
        <w:t>U razdoblju od 1. marta do 1. jula, Monitoring tim MSS-a je evidentirao samo 15 primjera kršenja načela br. 10, odnosno pretpostavke nevinosti</w:t>
      </w:r>
      <w:r w:rsidR="0080766C" w:rsidRPr="001342F1">
        <w:rPr>
          <w:rFonts w:cs="Calibri"/>
          <w:lang w:val="sr-Latn-ME"/>
        </w:rPr>
        <w:t xml:space="preserve"> u štampanim medijima, a nijedno u online medijima</w:t>
      </w:r>
      <w:r w:rsidRPr="001342F1">
        <w:rPr>
          <w:rFonts w:cs="Calibri"/>
          <w:lang w:val="sr-Latn-ME"/>
        </w:rPr>
        <w:t>.</w:t>
      </w:r>
      <w:r w:rsidR="002B5461" w:rsidRPr="001342F1">
        <w:rPr>
          <w:rFonts w:cs="Calibri"/>
          <w:lang w:val="sr-Latn-ME"/>
        </w:rPr>
        <w:t xml:space="preserve"> </w:t>
      </w:r>
    </w:p>
    <w:p w:rsidR="003B73AF" w:rsidRPr="001342F1" w:rsidRDefault="0080766C" w:rsidP="00B12957">
      <w:pPr>
        <w:jc w:val="both"/>
        <w:rPr>
          <w:lang w:val="sr-Latn-ME"/>
        </w:rPr>
      </w:pPr>
      <w:r w:rsidRPr="001342F1">
        <w:rPr>
          <w:lang w:val="sr-Latn-ME"/>
        </w:rPr>
        <w:br/>
      </w:r>
      <w:r w:rsidR="008162D5" w:rsidRPr="001342F1">
        <w:rPr>
          <w:lang w:val="sr-Latn-ME"/>
        </w:rPr>
        <w:t>Po učestalosti kršenja</w:t>
      </w:r>
      <w:r w:rsidRPr="001342F1">
        <w:rPr>
          <w:lang w:val="sr-Latn-ME"/>
        </w:rPr>
        <w:t xml:space="preserve"> u štampi i online medijima,</w:t>
      </w:r>
      <w:r w:rsidR="00FB5149" w:rsidRPr="001342F1">
        <w:rPr>
          <w:lang w:val="sr-Latn-ME"/>
        </w:rPr>
        <w:t xml:space="preserve"> prema nalazima saradnika HRA,</w:t>
      </w:r>
      <w:r w:rsidR="008162D5" w:rsidRPr="001342F1">
        <w:rPr>
          <w:lang w:val="sr-Latn-ME"/>
        </w:rPr>
        <w:t xml:space="preserve"> </w:t>
      </w:r>
      <w:r w:rsidRPr="001342F1">
        <w:rPr>
          <w:lang w:val="sr-Latn-ME"/>
        </w:rPr>
        <w:t xml:space="preserve">zatim </w:t>
      </w:r>
      <w:r w:rsidR="008162D5" w:rsidRPr="001342F1">
        <w:rPr>
          <w:lang w:val="sr-Latn-ME"/>
        </w:rPr>
        <w:t>dolazi načelo br. 12,</w:t>
      </w:r>
      <w:r w:rsidR="00FB5149" w:rsidRPr="001342F1">
        <w:rPr>
          <w:lang w:val="sr-Latn-ME"/>
        </w:rPr>
        <w:t xml:space="preserve"> </w:t>
      </w:r>
      <w:r w:rsidRPr="001342F1">
        <w:rPr>
          <w:lang w:val="sr-Latn-ME"/>
        </w:rPr>
        <w:t>koje etiketira plagiranje</w:t>
      </w:r>
      <w:r w:rsidR="003B73AF" w:rsidRPr="001342F1">
        <w:rPr>
          <w:lang w:val="sr-Latn-ME"/>
        </w:rPr>
        <w:t xml:space="preserve"> kao neetičnu praksu</w:t>
      </w:r>
      <w:r w:rsidRPr="001342F1">
        <w:rPr>
          <w:lang w:val="sr-Latn-ME"/>
        </w:rPr>
        <w:t>. U</w:t>
      </w:r>
      <w:r w:rsidR="00FB5149" w:rsidRPr="001342F1">
        <w:rPr>
          <w:lang w:val="sr-Latn-ME"/>
        </w:rPr>
        <w:t xml:space="preserve"> period od 1. marta do 1. jula</w:t>
      </w:r>
      <w:r w:rsidR="003B73AF" w:rsidRPr="001342F1">
        <w:rPr>
          <w:lang w:val="sr-Latn-ME"/>
        </w:rPr>
        <w:t>,</w:t>
      </w:r>
      <w:r w:rsidR="00FB5149" w:rsidRPr="001342F1">
        <w:rPr>
          <w:lang w:val="sr-Latn-ME"/>
        </w:rPr>
        <w:t xml:space="preserve"> </w:t>
      </w:r>
      <w:r w:rsidRPr="001342F1">
        <w:rPr>
          <w:lang w:val="sr-Latn-ME"/>
        </w:rPr>
        <w:t xml:space="preserve">ovo načelo je </w:t>
      </w:r>
      <w:r w:rsidR="00FB5149" w:rsidRPr="001342F1">
        <w:rPr>
          <w:lang w:val="sr-Latn-ME"/>
        </w:rPr>
        <w:t xml:space="preserve">prekršeno 151 put, a do 1. septembra 262 puta. </w:t>
      </w:r>
    </w:p>
    <w:p w:rsidR="008162D5" w:rsidRPr="001342F1" w:rsidRDefault="00FB5149" w:rsidP="00B12957">
      <w:pPr>
        <w:jc w:val="both"/>
        <w:rPr>
          <w:lang w:val="sr-Latn-ME"/>
        </w:rPr>
      </w:pPr>
      <w:r w:rsidRPr="001342F1">
        <w:rPr>
          <w:lang w:val="sr-Latn-ME"/>
        </w:rPr>
        <w:t>Monitoring tim MSS</w:t>
      </w:r>
      <w:r w:rsidR="0080766C" w:rsidRPr="001342F1">
        <w:rPr>
          <w:lang w:val="sr-Latn-ME"/>
        </w:rPr>
        <w:t xml:space="preserve">-a nije od 1. marta do 1. jula uočio nijedan primjer kršenja ovoga načela u štampi i online medijima. </w:t>
      </w:r>
      <w:r w:rsidR="008162D5" w:rsidRPr="001342F1">
        <w:rPr>
          <w:lang w:val="sr-Latn-ME"/>
        </w:rPr>
        <w:t xml:space="preserve"> </w:t>
      </w:r>
    </w:p>
    <w:p w:rsidR="0080766C" w:rsidRPr="001342F1" w:rsidRDefault="0080766C" w:rsidP="00B12957">
      <w:pPr>
        <w:jc w:val="both"/>
        <w:rPr>
          <w:lang w:val="sr-Latn-ME"/>
        </w:rPr>
      </w:pPr>
      <w:r w:rsidRPr="001342F1">
        <w:rPr>
          <w:lang w:val="sr-Latn-ME"/>
        </w:rPr>
        <w:t>Monitoring tim MSS-a je našao da je u štampanim i online medijima najčešće kršeno načelo br. 1, koje se prvenstveno tiče tačnosti. Prema njegovoj evidenciji, od 1. marta do 1. jula ovo načelo je prekršeno 91 put. Prema nalazima monitoring HRA, kojim nije bio obuhvaćen Informer CG, ovo načelo je u istom period</w:t>
      </w:r>
      <w:r w:rsidR="00184E10" w:rsidRPr="001342F1">
        <w:rPr>
          <w:lang w:val="sr-Latn-ME"/>
        </w:rPr>
        <w:t>u</w:t>
      </w:r>
      <w:r w:rsidRPr="001342F1">
        <w:rPr>
          <w:lang w:val="sr-Latn-ME"/>
        </w:rPr>
        <w:t xml:space="preserve"> </w:t>
      </w:r>
      <w:r w:rsidR="000612BC" w:rsidRPr="001342F1">
        <w:rPr>
          <w:lang w:val="sr-Latn-ME"/>
        </w:rPr>
        <w:t xml:space="preserve">prekršeno 64 puta i po učestalosti kršenja je na trećem mjestu na listi HRA. </w:t>
      </w:r>
    </w:p>
    <w:p w:rsidR="00CF24C3" w:rsidRPr="001342F1" w:rsidRDefault="00CF24C3" w:rsidP="00B12957">
      <w:pPr>
        <w:jc w:val="both"/>
        <w:rPr>
          <w:lang w:val="sr-Latn-ME"/>
        </w:rPr>
      </w:pPr>
      <w:r w:rsidRPr="001342F1">
        <w:rPr>
          <w:lang w:val="sr-Latn-ME"/>
        </w:rPr>
        <w:t>Prema nalazima Monitoring tima MSS-a, dnevnik “Dan” je u period</w:t>
      </w:r>
      <w:r w:rsidR="00184E10" w:rsidRPr="001342F1">
        <w:rPr>
          <w:lang w:val="sr-Latn-ME"/>
        </w:rPr>
        <w:t>u</w:t>
      </w:r>
      <w:r w:rsidRPr="001342F1">
        <w:rPr>
          <w:lang w:val="sr-Latn-ME"/>
        </w:rPr>
        <w:t xml:space="preserve"> od 1. marta do 1. jula prednjačio po broju kršenja osnovnih načela Kodeksa. Evidentirana su ukupno 54 primjera. Prema nalazima saradnika HRA, u istom periodu su prednjačile “Dnevne novine”, </w:t>
      </w:r>
      <w:r w:rsidR="008456C5" w:rsidRPr="001342F1">
        <w:rPr>
          <w:lang w:val="sr-Latn-ME"/>
        </w:rPr>
        <w:t>član MMS-a,</w:t>
      </w:r>
      <w:r w:rsidRPr="001342F1">
        <w:rPr>
          <w:lang w:val="sr-Latn-ME"/>
        </w:rPr>
        <w:t xml:space="preserve"> </w:t>
      </w:r>
      <w:r w:rsidR="00C84B3D" w:rsidRPr="001342F1">
        <w:rPr>
          <w:lang w:val="sr-Latn-ME"/>
        </w:rPr>
        <w:t xml:space="preserve">a </w:t>
      </w:r>
      <w:r w:rsidRPr="001342F1">
        <w:rPr>
          <w:lang w:val="sr-Latn-ME"/>
        </w:rPr>
        <w:t>“Dan”</w:t>
      </w:r>
      <w:r w:rsidR="008456C5" w:rsidRPr="001342F1">
        <w:rPr>
          <w:lang w:val="sr-Latn-ME"/>
        </w:rPr>
        <w:t xml:space="preserve"> (nije član MSS-a)</w:t>
      </w:r>
      <w:r w:rsidRPr="001342F1">
        <w:rPr>
          <w:lang w:val="sr-Latn-ME"/>
        </w:rPr>
        <w:t xml:space="preserve"> je na drugom mjestu</w:t>
      </w:r>
      <w:r w:rsidR="008456C5" w:rsidRPr="001342F1">
        <w:rPr>
          <w:lang w:val="sr-Latn-ME"/>
        </w:rPr>
        <w:t>.</w:t>
      </w:r>
    </w:p>
    <w:p w:rsidR="008B6834" w:rsidRPr="001342F1" w:rsidRDefault="008B6834" w:rsidP="00B12957">
      <w:pPr>
        <w:jc w:val="both"/>
        <w:rPr>
          <w:lang w:val="sr-Latn-ME"/>
        </w:rPr>
      </w:pPr>
      <w:r w:rsidRPr="001342F1">
        <w:rPr>
          <w:lang w:val="sr-Latn-ME"/>
        </w:rPr>
        <w:lastRenderedPageBreak/>
        <w:t xml:space="preserve">Kao što je činio i ranije, Monitoring tim MSS-a je i u ovom analiziranom periodu više pažnje obraćao na medije koji nijesu njegovi članovi, nego na one koji jesu. Prema njegova dva posljednja izvještaja, ispada da su mediji koji nijesu pristupili MSS i ne prihvataju njegovu nadležnost mnogo češće kršili Kodeks nego mediji učlanjeni u MSS. Monitoring HRA pokazuje bitno drugačiju sliku. </w:t>
      </w:r>
    </w:p>
    <w:p w:rsidR="00801B07" w:rsidRPr="001342F1" w:rsidRDefault="00C84B3D" w:rsidP="00B12957">
      <w:pPr>
        <w:spacing w:after="160"/>
        <w:jc w:val="both"/>
        <w:rPr>
          <w:lang w:val="sr-Latn-ME"/>
        </w:rPr>
      </w:pPr>
      <w:r w:rsidRPr="001342F1">
        <w:rPr>
          <w:lang w:val="sr-Latn-ME"/>
        </w:rPr>
        <w:t>Monitoring tim MSS-a je</w:t>
      </w:r>
      <w:r w:rsidR="00801B07" w:rsidRPr="001342F1">
        <w:rPr>
          <w:lang w:val="sr-Latn-ME"/>
        </w:rPr>
        <w:t xml:space="preserve">, </w:t>
      </w:r>
      <w:r w:rsidR="003B73AF" w:rsidRPr="001342F1">
        <w:rPr>
          <w:lang w:val="sr-Latn-ME"/>
        </w:rPr>
        <w:t>osim toga</w:t>
      </w:r>
      <w:r w:rsidR="00801B07" w:rsidRPr="001342F1">
        <w:rPr>
          <w:lang w:val="sr-Latn-ME"/>
        </w:rPr>
        <w:t>,</w:t>
      </w:r>
      <w:r w:rsidRPr="001342F1">
        <w:rPr>
          <w:lang w:val="sr-Latn-ME"/>
        </w:rPr>
        <w:t xml:space="preserve"> svoju monitorsku funkciju, na koju ga obavezuje Statut MSS, sveo samo na štampane medije, od kojih svi nijesu njegovi članovi. </w:t>
      </w:r>
    </w:p>
    <w:p w:rsidR="00801B07" w:rsidRPr="001342F1" w:rsidRDefault="008B6834" w:rsidP="00B12957">
      <w:pPr>
        <w:spacing w:after="160"/>
        <w:jc w:val="both"/>
        <w:rPr>
          <w:lang w:val="sr-Latn-ME"/>
        </w:rPr>
      </w:pPr>
      <w:r w:rsidRPr="001342F1">
        <w:rPr>
          <w:lang w:val="sr-Latn-ME"/>
        </w:rPr>
        <w:t>U ovom period</w:t>
      </w:r>
      <w:r w:rsidR="00184E10" w:rsidRPr="001342F1">
        <w:rPr>
          <w:lang w:val="sr-Latn-ME"/>
        </w:rPr>
        <w:t>u</w:t>
      </w:r>
      <w:r w:rsidRPr="001342F1">
        <w:rPr>
          <w:lang w:val="sr-Latn-ME"/>
        </w:rPr>
        <w:t xml:space="preserve"> se desila i jedna pozitivna promjena u postupanju Monitoring tima sa žalbama koje se odnose na</w:t>
      </w:r>
      <w:r w:rsidR="003B73AF" w:rsidRPr="001342F1">
        <w:rPr>
          <w:lang w:val="sr-Latn-ME"/>
        </w:rPr>
        <w:t xml:space="preserve"> medije koji nijesu članovi Medi</w:t>
      </w:r>
      <w:r w:rsidRPr="001342F1">
        <w:rPr>
          <w:lang w:val="sr-Latn-ME"/>
        </w:rPr>
        <w:t xml:space="preserve">jskog savjeta za samoregulaciju. Monitoring tim je jednom žaliocu sugerisao da </w:t>
      </w:r>
      <w:r w:rsidR="00801B07" w:rsidRPr="001342F1">
        <w:rPr>
          <w:lang w:val="sr-Latn-ME"/>
        </w:rPr>
        <w:t>s</w:t>
      </w:r>
      <w:r w:rsidRPr="001342F1">
        <w:rPr>
          <w:lang w:val="sr-Latn-ME"/>
        </w:rPr>
        <w:t xml:space="preserve">e </w:t>
      </w:r>
      <w:r w:rsidR="00801B07" w:rsidRPr="001342F1">
        <w:rPr>
          <w:lang w:val="sr-Latn-ME"/>
        </w:rPr>
        <w:t xml:space="preserve">obrati </w:t>
      </w:r>
      <w:r w:rsidRPr="001342F1">
        <w:rPr>
          <w:lang w:val="sr-Latn-ME"/>
        </w:rPr>
        <w:t>ombudsmanu dnevnika “Dan”. Na žalost, to nije činio i u drugim slučajevima</w:t>
      </w:r>
      <w:r w:rsidR="00801B07" w:rsidRPr="001342F1">
        <w:rPr>
          <w:lang w:val="sr-Latn-ME"/>
        </w:rPr>
        <w:t xml:space="preserve">. </w:t>
      </w:r>
    </w:p>
    <w:p w:rsidR="008B6834" w:rsidRPr="001342F1" w:rsidRDefault="00801B07" w:rsidP="00B12957">
      <w:pPr>
        <w:spacing w:after="160"/>
        <w:contextualSpacing/>
        <w:jc w:val="both"/>
        <w:rPr>
          <w:lang w:val="sr-Latn-ME"/>
        </w:rPr>
      </w:pPr>
      <w:r w:rsidRPr="001342F1">
        <w:rPr>
          <w:lang w:val="sr-Latn-ME"/>
        </w:rPr>
        <w:t>O</w:t>
      </w:r>
      <w:r w:rsidR="008B6834" w:rsidRPr="001342F1">
        <w:rPr>
          <w:lang w:val="sr-Latn-ME"/>
        </w:rPr>
        <w:t xml:space="preserve">čekujemo da će </w:t>
      </w:r>
      <w:r w:rsidRPr="001342F1">
        <w:rPr>
          <w:lang w:val="sr-Latn-ME"/>
        </w:rPr>
        <w:t xml:space="preserve">Monitoring tim </w:t>
      </w:r>
      <w:r w:rsidR="008B6834" w:rsidRPr="001342F1">
        <w:rPr>
          <w:lang w:val="sr-Latn-ME"/>
        </w:rPr>
        <w:t>uvažiti našu preporuku i ubuduće postupati kao u slučaju navedenog izuzetka.</w:t>
      </w:r>
    </w:p>
    <w:p w:rsidR="00CF24C3" w:rsidRPr="001342F1" w:rsidRDefault="00CF24C3" w:rsidP="00B12957">
      <w:pPr>
        <w:spacing w:after="160"/>
        <w:contextualSpacing/>
        <w:jc w:val="both"/>
        <w:rPr>
          <w:lang w:val="sr-Latn-ME"/>
        </w:rPr>
      </w:pPr>
    </w:p>
    <w:p w:rsidR="008B6834" w:rsidRPr="001342F1" w:rsidRDefault="008B6834" w:rsidP="00B12957">
      <w:pPr>
        <w:spacing w:after="160"/>
        <w:contextualSpacing/>
        <w:jc w:val="both"/>
        <w:rPr>
          <w:lang w:val="sr-Latn-ME"/>
        </w:rPr>
      </w:pPr>
      <w:r w:rsidRPr="001342F1">
        <w:rPr>
          <w:lang w:val="sr-Latn-ME"/>
        </w:rPr>
        <w:t>Očekujemo, takođe, da Medijski savjet za samoregulaciju uvaži naše kontinuirane preporuke i konačno usvoji dugo najavljivani poslovnik o radu svoga Monitoring tima, kojim bi bio regulisan način podnošenja žalbi i postupanje po njima, ali i s</w:t>
      </w:r>
      <w:r w:rsidR="00CF24C3" w:rsidRPr="001342F1">
        <w:rPr>
          <w:lang w:val="sr-Latn-ME"/>
        </w:rPr>
        <w:t>va druga važna pitanja od kojih zavisi kvalitet rada jednog samoregulatornog tijela.</w:t>
      </w:r>
    </w:p>
    <w:p w:rsidR="00BA2145" w:rsidRPr="001342F1" w:rsidRDefault="00BA2145" w:rsidP="00B12957">
      <w:pPr>
        <w:spacing w:after="160"/>
        <w:contextualSpacing/>
        <w:jc w:val="both"/>
        <w:rPr>
          <w:lang w:val="sr-Latn-ME"/>
        </w:rPr>
      </w:pPr>
    </w:p>
    <w:p w:rsidR="00BA2145" w:rsidRPr="001342F1" w:rsidRDefault="00BA2145" w:rsidP="00B12957">
      <w:pPr>
        <w:spacing w:after="160"/>
        <w:contextualSpacing/>
        <w:jc w:val="both"/>
        <w:rPr>
          <w:lang w:val="sr-Latn-ME"/>
        </w:rPr>
      </w:pPr>
      <w:r w:rsidRPr="001342F1">
        <w:rPr>
          <w:lang w:val="sr-Latn-ME"/>
        </w:rPr>
        <w:t xml:space="preserve">Medijski tim MSS-a od početka je zanemarivao medijatorski aspekt svoje funkcije, koji je suština samoregulacije, a insistirao na presuditeljskom aspektu, a jedan od razloga za to je što mediji na koji se odnosila većina žalbi nijesu članovi MSS-a i ne prihvataju njegovu nadležnost. </w:t>
      </w:r>
    </w:p>
    <w:p w:rsidR="00BA2145" w:rsidRPr="001342F1" w:rsidRDefault="00BA2145" w:rsidP="00B12957">
      <w:pPr>
        <w:spacing w:after="160"/>
        <w:contextualSpacing/>
        <w:jc w:val="both"/>
        <w:rPr>
          <w:lang w:val="sr-Latn-ME"/>
        </w:rPr>
      </w:pPr>
    </w:p>
    <w:p w:rsidR="008C34B8" w:rsidRPr="001342F1" w:rsidRDefault="00BA2145" w:rsidP="00B12957">
      <w:pPr>
        <w:spacing w:after="160"/>
        <w:contextualSpacing/>
        <w:jc w:val="both"/>
        <w:rPr>
          <w:lang w:val="sr-Latn-ME"/>
        </w:rPr>
      </w:pPr>
      <w:r w:rsidRPr="001342F1">
        <w:rPr>
          <w:lang w:val="sr-Latn-ME"/>
        </w:rPr>
        <w:t>Za razliku od Monitoring tima MSS-a, medijatorskom aspektu s</w:t>
      </w:r>
      <w:r w:rsidR="008C34B8" w:rsidRPr="001342F1">
        <w:rPr>
          <w:lang w:val="sr-Latn-ME"/>
        </w:rPr>
        <w:t>amoregulatorne funkcije ombudsmani u dnevnicima “Vijesti” i “Dan” posvećuju dužnu pažnju, što smo afirmisali u ovom izvještaju i u tom smislu dali i odgovarajuće preporuke.</w:t>
      </w:r>
    </w:p>
    <w:p w:rsidR="003B73AF" w:rsidRPr="001342F1" w:rsidRDefault="003B73AF" w:rsidP="00B12957">
      <w:pPr>
        <w:spacing w:after="160"/>
        <w:contextualSpacing/>
        <w:jc w:val="both"/>
        <w:rPr>
          <w:lang w:val="sr-Latn-ME"/>
        </w:rPr>
      </w:pPr>
    </w:p>
    <w:p w:rsidR="003B73AF" w:rsidRPr="001342F1" w:rsidRDefault="003B73AF" w:rsidP="00B12957">
      <w:pPr>
        <w:spacing w:after="160"/>
        <w:contextualSpacing/>
        <w:jc w:val="both"/>
        <w:rPr>
          <w:lang w:val="sr-Latn-ME"/>
        </w:rPr>
      </w:pPr>
      <w:r w:rsidRPr="001342F1">
        <w:rPr>
          <w:lang w:val="sr-Latn-ME"/>
        </w:rPr>
        <w:t>Na žalost, u ovom izvještajnom periodu je izostala aktivnost ombudmana TV Vijesti, o čemu javnost nije bila obaviještena.</w:t>
      </w:r>
    </w:p>
    <w:p w:rsidR="008C34B8" w:rsidRPr="001342F1" w:rsidRDefault="008C34B8" w:rsidP="00B12957">
      <w:pPr>
        <w:spacing w:after="160"/>
        <w:contextualSpacing/>
        <w:jc w:val="both"/>
        <w:rPr>
          <w:lang w:val="sr-Latn-ME"/>
        </w:rPr>
      </w:pPr>
    </w:p>
    <w:p w:rsidR="00BA2145" w:rsidRPr="001342F1" w:rsidRDefault="008C34B8" w:rsidP="00B12957">
      <w:pPr>
        <w:spacing w:after="160"/>
        <w:contextualSpacing/>
        <w:jc w:val="both"/>
        <w:rPr>
          <w:lang w:val="sr-Latn-ME"/>
        </w:rPr>
      </w:pPr>
      <w:r w:rsidRPr="001342F1">
        <w:rPr>
          <w:lang w:val="sr-Latn-ME"/>
        </w:rPr>
        <w:t>-kraj-</w:t>
      </w:r>
      <w:r w:rsidR="00BA2145" w:rsidRPr="001342F1">
        <w:rPr>
          <w:lang w:val="sr-Latn-ME"/>
        </w:rPr>
        <w:t xml:space="preserve">  </w:t>
      </w:r>
    </w:p>
    <w:p w:rsidR="008456C5" w:rsidRPr="001342F1" w:rsidRDefault="008456C5" w:rsidP="00B12957">
      <w:pPr>
        <w:spacing w:after="160"/>
        <w:contextualSpacing/>
        <w:jc w:val="both"/>
        <w:rPr>
          <w:lang w:val="sr-Latn-ME"/>
        </w:rPr>
      </w:pPr>
    </w:p>
    <w:p w:rsidR="0008796A" w:rsidRPr="001342F1" w:rsidRDefault="00C84B3D" w:rsidP="00B12957">
      <w:pPr>
        <w:spacing w:after="160"/>
        <w:contextualSpacing/>
        <w:jc w:val="both"/>
        <w:rPr>
          <w:lang w:val="sr-Latn-ME"/>
        </w:rPr>
      </w:pPr>
      <w:r w:rsidRPr="001342F1">
        <w:rPr>
          <w:lang w:val="sr-Latn-ME"/>
        </w:rPr>
        <w:t xml:space="preserve"> </w:t>
      </w:r>
    </w:p>
    <w:p w:rsidR="00CF24C3" w:rsidRPr="001342F1" w:rsidRDefault="00CF24C3" w:rsidP="00B12957">
      <w:pPr>
        <w:spacing w:after="160"/>
        <w:contextualSpacing/>
        <w:jc w:val="both"/>
        <w:rPr>
          <w:lang w:val="sr-Latn-ME"/>
        </w:rPr>
      </w:pPr>
    </w:p>
    <w:p w:rsidR="00CF24C3" w:rsidRPr="001342F1" w:rsidRDefault="00CF24C3" w:rsidP="00B12957">
      <w:pPr>
        <w:spacing w:after="160"/>
        <w:contextualSpacing/>
        <w:jc w:val="both"/>
        <w:rPr>
          <w:lang w:val="sr-Latn-ME"/>
        </w:rPr>
      </w:pPr>
    </w:p>
    <w:p w:rsidR="000612BC" w:rsidRPr="001342F1" w:rsidRDefault="000612BC" w:rsidP="00B12957">
      <w:pPr>
        <w:jc w:val="both"/>
        <w:rPr>
          <w:lang w:val="sr-Latn-ME"/>
        </w:rPr>
      </w:pPr>
    </w:p>
    <w:p w:rsidR="000612BC" w:rsidRPr="001342F1" w:rsidRDefault="000612BC" w:rsidP="00B12957">
      <w:pPr>
        <w:jc w:val="both"/>
        <w:rPr>
          <w:lang w:val="sr-Latn-ME"/>
        </w:rPr>
      </w:pPr>
    </w:p>
    <w:p w:rsidR="00790AD3" w:rsidRPr="001342F1" w:rsidRDefault="00790AD3" w:rsidP="00B12957">
      <w:pPr>
        <w:jc w:val="both"/>
        <w:rPr>
          <w:lang w:val="sr-Latn-ME"/>
        </w:rPr>
      </w:pPr>
    </w:p>
    <w:p w:rsidR="00790AD3" w:rsidRPr="001342F1" w:rsidRDefault="00790AD3" w:rsidP="00B12957">
      <w:pPr>
        <w:jc w:val="both"/>
        <w:rPr>
          <w:lang w:val="sr-Latn-ME"/>
        </w:rPr>
      </w:pPr>
    </w:p>
    <w:p w:rsidR="001342F1" w:rsidRPr="001342F1" w:rsidRDefault="001342F1">
      <w:pPr>
        <w:jc w:val="both"/>
        <w:rPr>
          <w:lang w:val="sr-Latn-ME"/>
        </w:rPr>
      </w:pPr>
    </w:p>
    <w:sectPr w:rsidR="001342F1" w:rsidRPr="001342F1" w:rsidSect="00C206E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DA7" w:rsidRDefault="00CD7DA7" w:rsidP="00AC73DA">
      <w:pPr>
        <w:spacing w:after="0" w:line="240" w:lineRule="auto"/>
      </w:pPr>
      <w:r>
        <w:separator/>
      </w:r>
    </w:p>
  </w:endnote>
  <w:endnote w:type="continuationSeparator" w:id="0">
    <w:p w:rsidR="00CD7DA7" w:rsidRDefault="00CD7DA7" w:rsidP="00AC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DA7" w:rsidRDefault="00CD7DA7" w:rsidP="00AC73DA">
      <w:pPr>
        <w:spacing w:after="0" w:line="240" w:lineRule="auto"/>
      </w:pPr>
      <w:r>
        <w:separator/>
      </w:r>
    </w:p>
  </w:footnote>
  <w:footnote w:type="continuationSeparator" w:id="0">
    <w:p w:rsidR="00CD7DA7" w:rsidRDefault="00CD7DA7" w:rsidP="00AC73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85E3A"/>
    <w:rsid w:val="00000602"/>
    <w:rsid w:val="00001E6B"/>
    <w:rsid w:val="00003985"/>
    <w:rsid w:val="000068F9"/>
    <w:rsid w:val="00014C6C"/>
    <w:rsid w:val="00016E20"/>
    <w:rsid w:val="000209DD"/>
    <w:rsid w:val="000239E3"/>
    <w:rsid w:val="00025B18"/>
    <w:rsid w:val="00027D78"/>
    <w:rsid w:val="0003006B"/>
    <w:rsid w:val="00035785"/>
    <w:rsid w:val="00036955"/>
    <w:rsid w:val="00036DB5"/>
    <w:rsid w:val="0004324E"/>
    <w:rsid w:val="00044049"/>
    <w:rsid w:val="0005101A"/>
    <w:rsid w:val="00051681"/>
    <w:rsid w:val="000518FA"/>
    <w:rsid w:val="00051A8A"/>
    <w:rsid w:val="00054D76"/>
    <w:rsid w:val="000557FC"/>
    <w:rsid w:val="00057873"/>
    <w:rsid w:val="00060848"/>
    <w:rsid w:val="000612BC"/>
    <w:rsid w:val="00070E74"/>
    <w:rsid w:val="000727A0"/>
    <w:rsid w:val="00074F79"/>
    <w:rsid w:val="00075AF1"/>
    <w:rsid w:val="0008117A"/>
    <w:rsid w:val="000829D2"/>
    <w:rsid w:val="00086C48"/>
    <w:rsid w:val="0008745D"/>
    <w:rsid w:val="0008796A"/>
    <w:rsid w:val="00092DA3"/>
    <w:rsid w:val="00094BBF"/>
    <w:rsid w:val="0009538F"/>
    <w:rsid w:val="000A26F0"/>
    <w:rsid w:val="000A6B73"/>
    <w:rsid w:val="000B1B62"/>
    <w:rsid w:val="000B2F45"/>
    <w:rsid w:val="000B5C5C"/>
    <w:rsid w:val="000B5EFC"/>
    <w:rsid w:val="000B6D56"/>
    <w:rsid w:val="000C2785"/>
    <w:rsid w:val="000C438E"/>
    <w:rsid w:val="000C6D7A"/>
    <w:rsid w:val="000C7EDF"/>
    <w:rsid w:val="000D1AAC"/>
    <w:rsid w:val="000D2E40"/>
    <w:rsid w:val="000D4557"/>
    <w:rsid w:val="000D478B"/>
    <w:rsid w:val="000E0530"/>
    <w:rsid w:val="000E1861"/>
    <w:rsid w:val="000E259F"/>
    <w:rsid w:val="000E41E6"/>
    <w:rsid w:val="000E6A76"/>
    <w:rsid w:val="000E7DD0"/>
    <w:rsid w:val="000F198E"/>
    <w:rsid w:val="000F3CEE"/>
    <w:rsid w:val="000F444A"/>
    <w:rsid w:val="000F5153"/>
    <w:rsid w:val="00101EBA"/>
    <w:rsid w:val="001052BC"/>
    <w:rsid w:val="00105697"/>
    <w:rsid w:val="00105D9A"/>
    <w:rsid w:val="0011058F"/>
    <w:rsid w:val="00110DA0"/>
    <w:rsid w:val="00111E9E"/>
    <w:rsid w:val="00113444"/>
    <w:rsid w:val="00114DC3"/>
    <w:rsid w:val="00123966"/>
    <w:rsid w:val="00126E85"/>
    <w:rsid w:val="00127EFF"/>
    <w:rsid w:val="00130520"/>
    <w:rsid w:val="00131A42"/>
    <w:rsid w:val="001342F1"/>
    <w:rsid w:val="00136ABA"/>
    <w:rsid w:val="001412FE"/>
    <w:rsid w:val="001419C9"/>
    <w:rsid w:val="00142D6B"/>
    <w:rsid w:val="00142EF5"/>
    <w:rsid w:val="00146BC0"/>
    <w:rsid w:val="00147237"/>
    <w:rsid w:val="00147289"/>
    <w:rsid w:val="00147DE3"/>
    <w:rsid w:val="00152EEE"/>
    <w:rsid w:val="00152FC0"/>
    <w:rsid w:val="00160419"/>
    <w:rsid w:val="00161592"/>
    <w:rsid w:val="001616DA"/>
    <w:rsid w:val="00162623"/>
    <w:rsid w:val="00164217"/>
    <w:rsid w:val="001647E7"/>
    <w:rsid w:val="0016731C"/>
    <w:rsid w:val="0016777F"/>
    <w:rsid w:val="00170747"/>
    <w:rsid w:val="00170E87"/>
    <w:rsid w:val="0017245C"/>
    <w:rsid w:val="00174A15"/>
    <w:rsid w:val="00175D2F"/>
    <w:rsid w:val="00181CBB"/>
    <w:rsid w:val="00184E10"/>
    <w:rsid w:val="00185E3A"/>
    <w:rsid w:val="0019484E"/>
    <w:rsid w:val="00195F7C"/>
    <w:rsid w:val="001960FA"/>
    <w:rsid w:val="00196533"/>
    <w:rsid w:val="001A0402"/>
    <w:rsid w:val="001A2F2F"/>
    <w:rsid w:val="001A3289"/>
    <w:rsid w:val="001A33AA"/>
    <w:rsid w:val="001A4C12"/>
    <w:rsid w:val="001A65CB"/>
    <w:rsid w:val="001A709B"/>
    <w:rsid w:val="001B0111"/>
    <w:rsid w:val="001B42F3"/>
    <w:rsid w:val="001B4DDF"/>
    <w:rsid w:val="001B6CB7"/>
    <w:rsid w:val="001B7228"/>
    <w:rsid w:val="001B7637"/>
    <w:rsid w:val="001C2123"/>
    <w:rsid w:val="001C5748"/>
    <w:rsid w:val="001C5E7F"/>
    <w:rsid w:val="001C5F7E"/>
    <w:rsid w:val="001C6102"/>
    <w:rsid w:val="001D1D60"/>
    <w:rsid w:val="001D427D"/>
    <w:rsid w:val="001D739A"/>
    <w:rsid w:val="001E28B7"/>
    <w:rsid w:val="001E3570"/>
    <w:rsid w:val="001E4A37"/>
    <w:rsid w:val="001E4E28"/>
    <w:rsid w:val="001F134D"/>
    <w:rsid w:val="001F3CAF"/>
    <w:rsid w:val="001F3FE0"/>
    <w:rsid w:val="001F4DE0"/>
    <w:rsid w:val="001F52D1"/>
    <w:rsid w:val="001F77A7"/>
    <w:rsid w:val="00201C01"/>
    <w:rsid w:val="00204A47"/>
    <w:rsid w:val="00210CC8"/>
    <w:rsid w:val="00211431"/>
    <w:rsid w:val="00212DAD"/>
    <w:rsid w:val="00217281"/>
    <w:rsid w:val="00221ECA"/>
    <w:rsid w:val="00221EFE"/>
    <w:rsid w:val="0022795D"/>
    <w:rsid w:val="002318BF"/>
    <w:rsid w:val="0023472A"/>
    <w:rsid w:val="0023529E"/>
    <w:rsid w:val="00241E9B"/>
    <w:rsid w:val="00242027"/>
    <w:rsid w:val="00242142"/>
    <w:rsid w:val="002456E8"/>
    <w:rsid w:val="002468F9"/>
    <w:rsid w:val="00246DF8"/>
    <w:rsid w:val="00247832"/>
    <w:rsid w:val="00253D58"/>
    <w:rsid w:val="002555F7"/>
    <w:rsid w:val="00255E3E"/>
    <w:rsid w:val="00255FF4"/>
    <w:rsid w:val="002622A8"/>
    <w:rsid w:val="0026448E"/>
    <w:rsid w:val="00272068"/>
    <w:rsid w:val="002746FF"/>
    <w:rsid w:val="00275B76"/>
    <w:rsid w:val="00275DCD"/>
    <w:rsid w:val="0028368C"/>
    <w:rsid w:val="0028391E"/>
    <w:rsid w:val="00284D3F"/>
    <w:rsid w:val="002864B5"/>
    <w:rsid w:val="00291A45"/>
    <w:rsid w:val="0029277C"/>
    <w:rsid w:val="002943D9"/>
    <w:rsid w:val="002950CF"/>
    <w:rsid w:val="002A2DD6"/>
    <w:rsid w:val="002A37AB"/>
    <w:rsid w:val="002A41B1"/>
    <w:rsid w:val="002A75C3"/>
    <w:rsid w:val="002B014C"/>
    <w:rsid w:val="002B1AED"/>
    <w:rsid w:val="002B4A8B"/>
    <w:rsid w:val="002B5461"/>
    <w:rsid w:val="002B65B1"/>
    <w:rsid w:val="002B6899"/>
    <w:rsid w:val="002B6C64"/>
    <w:rsid w:val="002B73D1"/>
    <w:rsid w:val="002C2AE0"/>
    <w:rsid w:val="002C4945"/>
    <w:rsid w:val="002C4D7C"/>
    <w:rsid w:val="002C71EB"/>
    <w:rsid w:val="002D3148"/>
    <w:rsid w:val="002D31DB"/>
    <w:rsid w:val="002D3DF3"/>
    <w:rsid w:val="002D4A6D"/>
    <w:rsid w:val="002D4D7D"/>
    <w:rsid w:val="002E1BDE"/>
    <w:rsid w:val="002E28E3"/>
    <w:rsid w:val="002E36BE"/>
    <w:rsid w:val="002E6E0B"/>
    <w:rsid w:val="002E766A"/>
    <w:rsid w:val="002F2B62"/>
    <w:rsid w:val="002F6567"/>
    <w:rsid w:val="002F6D70"/>
    <w:rsid w:val="00303A6D"/>
    <w:rsid w:val="0031288C"/>
    <w:rsid w:val="003140AF"/>
    <w:rsid w:val="00314ADC"/>
    <w:rsid w:val="003155F6"/>
    <w:rsid w:val="003202C1"/>
    <w:rsid w:val="00320AE3"/>
    <w:rsid w:val="00322EE2"/>
    <w:rsid w:val="0032563C"/>
    <w:rsid w:val="00326C85"/>
    <w:rsid w:val="003320B4"/>
    <w:rsid w:val="003329DA"/>
    <w:rsid w:val="00333948"/>
    <w:rsid w:val="00335957"/>
    <w:rsid w:val="00336ABB"/>
    <w:rsid w:val="00346FE2"/>
    <w:rsid w:val="00353B53"/>
    <w:rsid w:val="00354049"/>
    <w:rsid w:val="0035556C"/>
    <w:rsid w:val="0036188D"/>
    <w:rsid w:val="003663CB"/>
    <w:rsid w:val="003676B7"/>
    <w:rsid w:val="003736D6"/>
    <w:rsid w:val="003743C2"/>
    <w:rsid w:val="00377938"/>
    <w:rsid w:val="00377E7B"/>
    <w:rsid w:val="00381628"/>
    <w:rsid w:val="00381D6C"/>
    <w:rsid w:val="00384445"/>
    <w:rsid w:val="003914D7"/>
    <w:rsid w:val="00391B66"/>
    <w:rsid w:val="00395427"/>
    <w:rsid w:val="00395ADA"/>
    <w:rsid w:val="003961F6"/>
    <w:rsid w:val="003A37D8"/>
    <w:rsid w:val="003A408A"/>
    <w:rsid w:val="003A70DD"/>
    <w:rsid w:val="003B0F2E"/>
    <w:rsid w:val="003B73AF"/>
    <w:rsid w:val="003C76F5"/>
    <w:rsid w:val="003C7BBC"/>
    <w:rsid w:val="003D052F"/>
    <w:rsid w:val="003D6622"/>
    <w:rsid w:val="003D7173"/>
    <w:rsid w:val="003E032D"/>
    <w:rsid w:val="003E4E4C"/>
    <w:rsid w:val="003E54EF"/>
    <w:rsid w:val="003F1D06"/>
    <w:rsid w:val="003F2C54"/>
    <w:rsid w:val="003F5056"/>
    <w:rsid w:val="003F54E0"/>
    <w:rsid w:val="003F6226"/>
    <w:rsid w:val="004010FA"/>
    <w:rsid w:val="0040142B"/>
    <w:rsid w:val="00404810"/>
    <w:rsid w:val="00406AF6"/>
    <w:rsid w:val="00413B66"/>
    <w:rsid w:val="00414502"/>
    <w:rsid w:val="0041698C"/>
    <w:rsid w:val="0042381A"/>
    <w:rsid w:val="00432226"/>
    <w:rsid w:val="004339A7"/>
    <w:rsid w:val="00435137"/>
    <w:rsid w:val="00446610"/>
    <w:rsid w:val="00447986"/>
    <w:rsid w:val="00450261"/>
    <w:rsid w:val="00451CF0"/>
    <w:rsid w:val="00452DA9"/>
    <w:rsid w:val="004545E1"/>
    <w:rsid w:val="00454A74"/>
    <w:rsid w:val="004629F9"/>
    <w:rsid w:val="0046343F"/>
    <w:rsid w:val="00463B4E"/>
    <w:rsid w:val="004643D5"/>
    <w:rsid w:val="00465D91"/>
    <w:rsid w:val="004673B4"/>
    <w:rsid w:val="00470946"/>
    <w:rsid w:val="00470DA4"/>
    <w:rsid w:val="0047212B"/>
    <w:rsid w:val="0048123F"/>
    <w:rsid w:val="004814BF"/>
    <w:rsid w:val="00483E36"/>
    <w:rsid w:val="004842A2"/>
    <w:rsid w:val="00485810"/>
    <w:rsid w:val="004864D7"/>
    <w:rsid w:val="004867E2"/>
    <w:rsid w:val="00490DE8"/>
    <w:rsid w:val="00491795"/>
    <w:rsid w:val="004921F9"/>
    <w:rsid w:val="00494B9E"/>
    <w:rsid w:val="004A227F"/>
    <w:rsid w:val="004A33A2"/>
    <w:rsid w:val="004A3EF4"/>
    <w:rsid w:val="004A595C"/>
    <w:rsid w:val="004A60AC"/>
    <w:rsid w:val="004A7F82"/>
    <w:rsid w:val="004B3C08"/>
    <w:rsid w:val="004B40D8"/>
    <w:rsid w:val="004B4AEE"/>
    <w:rsid w:val="004B5741"/>
    <w:rsid w:val="004B7FC7"/>
    <w:rsid w:val="004C00C4"/>
    <w:rsid w:val="004C3BCF"/>
    <w:rsid w:val="004C5904"/>
    <w:rsid w:val="004C5D39"/>
    <w:rsid w:val="004C6156"/>
    <w:rsid w:val="004C6377"/>
    <w:rsid w:val="004C6D72"/>
    <w:rsid w:val="004C7A0D"/>
    <w:rsid w:val="004D0D34"/>
    <w:rsid w:val="004D1C9D"/>
    <w:rsid w:val="004D6ECC"/>
    <w:rsid w:val="004D73B0"/>
    <w:rsid w:val="004E4557"/>
    <w:rsid w:val="004E4658"/>
    <w:rsid w:val="004E5225"/>
    <w:rsid w:val="004E7B54"/>
    <w:rsid w:val="004F50DA"/>
    <w:rsid w:val="00501B78"/>
    <w:rsid w:val="00501C3E"/>
    <w:rsid w:val="00503CC2"/>
    <w:rsid w:val="00505DAB"/>
    <w:rsid w:val="00506304"/>
    <w:rsid w:val="00506DDD"/>
    <w:rsid w:val="00512103"/>
    <w:rsid w:val="00514C35"/>
    <w:rsid w:val="005164A9"/>
    <w:rsid w:val="00516F68"/>
    <w:rsid w:val="00521EB0"/>
    <w:rsid w:val="00522516"/>
    <w:rsid w:val="00524193"/>
    <w:rsid w:val="00526A2D"/>
    <w:rsid w:val="005305F0"/>
    <w:rsid w:val="005344B8"/>
    <w:rsid w:val="005345AD"/>
    <w:rsid w:val="005363EF"/>
    <w:rsid w:val="005378AB"/>
    <w:rsid w:val="005425E6"/>
    <w:rsid w:val="00543F60"/>
    <w:rsid w:val="005443A8"/>
    <w:rsid w:val="0054670D"/>
    <w:rsid w:val="00547C89"/>
    <w:rsid w:val="00553088"/>
    <w:rsid w:val="00555C23"/>
    <w:rsid w:val="0055620C"/>
    <w:rsid w:val="00556E7E"/>
    <w:rsid w:val="00557AB2"/>
    <w:rsid w:val="00561209"/>
    <w:rsid w:val="00562021"/>
    <w:rsid w:val="00564604"/>
    <w:rsid w:val="00564827"/>
    <w:rsid w:val="00564EAD"/>
    <w:rsid w:val="0056574D"/>
    <w:rsid w:val="0056679D"/>
    <w:rsid w:val="00567578"/>
    <w:rsid w:val="005717F0"/>
    <w:rsid w:val="00575789"/>
    <w:rsid w:val="0058101F"/>
    <w:rsid w:val="00584212"/>
    <w:rsid w:val="005910D0"/>
    <w:rsid w:val="00592E2D"/>
    <w:rsid w:val="00594167"/>
    <w:rsid w:val="0059757F"/>
    <w:rsid w:val="005A055D"/>
    <w:rsid w:val="005A5C92"/>
    <w:rsid w:val="005A5E06"/>
    <w:rsid w:val="005A62AB"/>
    <w:rsid w:val="005B011F"/>
    <w:rsid w:val="005B15C9"/>
    <w:rsid w:val="005B218E"/>
    <w:rsid w:val="005B2343"/>
    <w:rsid w:val="005B3A32"/>
    <w:rsid w:val="005B601E"/>
    <w:rsid w:val="005B6091"/>
    <w:rsid w:val="005C3702"/>
    <w:rsid w:val="005C3AE0"/>
    <w:rsid w:val="005C590E"/>
    <w:rsid w:val="005C5BB9"/>
    <w:rsid w:val="005C7D37"/>
    <w:rsid w:val="005D0193"/>
    <w:rsid w:val="005D04B1"/>
    <w:rsid w:val="005E279A"/>
    <w:rsid w:val="005E33ED"/>
    <w:rsid w:val="005E5B10"/>
    <w:rsid w:val="005F44ED"/>
    <w:rsid w:val="005F460A"/>
    <w:rsid w:val="005F5BBF"/>
    <w:rsid w:val="005F5F85"/>
    <w:rsid w:val="00615B9C"/>
    <w:rsid w:val="0061621B"/>
    <w:rsid w:val="00616DB4"/>
    <w:rsid w:val="00623FCC"/>
    <w:rsid w:val="00625D74"/>
    <w:rsid w:val="00631F4F"/>
    <w:rsid w:val="00634C3C"/>
    <w:rsid w:val="00641F76"/>
    <w:rsid w:val="00644496"/>
    <w:rsid w:val="00644FCE"/>
    <w:rsid w:val="00645CFE"/>
    <w:rsid w:val="00647BC3"/>
    <w:rsid w:val="0065236E"/>
    <w:rsid w:val="0065343E"/>
    <w:rsid w:val="006610F1"/>
    <w:rsid w:val="0066259E"/>
    <w:rsid w:val="00671D4B"/>
    <w:rsid w:val="0067630E"/>
    <w:rsid w:val="0067732B"/>
    <w:rsid w:val="006779E2"/>
    <w:rsid w:val="0068748C"/>
    <w:rsid w:val="00690E70"/>
    <w:rsid w:val="00692F9B"/>
    <w:rsid w:val="00694E06"/>
    <w:rsid w:val="006957C8"/>
    <w:rsid w:val="006A4DE3"/>
    <w:rsid w:val="006A65E5"/>
    <w:rsid w:val="006A7FBA"/>
    <w:rsid w:val="006B542A"/>
    <w:rsid w:val="006C33F7"/>
    <w:rsid w:val="006C3B4A"/>
    <w:rsid w:val="006C7356"/>
    <w:rsid w:val="006D1149"/>
    <w:rsid w:val="006D68C5"/>
    <w:rsid w:val="006D68D4"/>
    <w:rsid w:val="006E208A"/>
    <w:rsid w:val="006E5E8A"/>
    <w:rsid w:val="006F7E88"/>
    <w:rsid w:val="007028E6"/>
    <w:rsid w:val="00707E30"/>
    <w:rsid w:val="00710133"/>
    <w:rsid w:val="00714A97"/>
    <w:rsid w:val="007151B4"/>
    <w:rsid w:val="0071520B"/>
    <w:rsid w:val="007164D8"/>
    <w:rsid w:val="00720FA3"/>
    <w:rsid w:val="007229ED"/>
    <w:rsid w:val="00722C42"/>
    <w:rsid w:val="00723FDB"/>
    <w:rsid w:val="00726E81"/>
    <w:rsid w:val="007278F3"/>
    <w:rsid w:val="00730E5A"/>
    <w:rsid w:val="00733F55"/>
    <w:rsid w:val="0073671F"/>
    <w:rsid w:val="00736913"/>
    <w:rsid w:val="0074010D"/>
    <w:rsid w:val="007418CC"/>
    <w:rsid w:val="00742BDB"/>
    <w:rsid w:val="0074436A"/>
    <w:rsid w:val="00746245"/>
    <w:rsid w:val="0076186C"/>
    <w:rsid w:val="00761F86"/>
    <w:rsid w:val="007626A9"/>
    <w:rsid w:val="0076462E"/>
    <w:rsid w:val="00765522"/>
    <w:rsid w:val="00766569"/>
    <w:rsid w:val="00770B3E"/>
    <w:rsid w:val="007721CE"/>
    <w:rsid w:val="00772D19"/>
    <w:rsid w:val="00772F50"/>
    <w:rsid w:val="00777CB1"/>
    <w:rsid w:val="00784946"/>
    <w:rsid w:val="00786C5F"/>
    <w:rsid w:val="00786FCF"/>
    <w:rsid w:val="00790AD3"/>
    <w:rsid w:val="007918A9"/>
    <w:rsid w:val="00796A73"/>
    <w:rsid w:val="007A11A2"/>
    <w:rsid w:val="007A1544"/>
    <w:rsid w:val="007A1DAC"/>
    <w:rsid w:val="007A2465"/>
    <w:rsid w:val="007A30F4"/>
    <w:rsid w:val="007A62E8"/>
    <w:rsid w:val="007A6341"/>
    <w:rsid w:val="007B1EE3"/>
    <w:rsid w:val="007B2214"/>
    <w:rsid w:val="007B735F"/>
    <w:rsid w:val="007C04A3"/>
    <w:rsid w:val="007C06DD"/>
    <w:rsid w:val="007C3996"/>
    <w:rsid w:val="007D0623"/>
    <w:rsid w:val="007D0907"/>
    <w:rsid w:val="007D1797"/>
    <w:rsid w:val="007D38F8"/>
    <w:rsid w:val="007D47F5"/>
    <w:rsid w:val="007D7E14"/>
    <w:rsid w:val="007E02F2"/>
    <w:rsid w:val="007E1D2C"/>
    <w:rsid w:val="007E2D19"/>
    <w:rsid w:val="007F3871"/>
    <w:rsid w:val="007F5409"/>
    <w:rsid w:val="00801B00"/>
    <w:rsid w:val="00801B07"/>
    <w:rsid w:val="00802879"/>
    <w:rsid w:val="0080498D"/>
    <w:rsid w:val="00805F78"/>
    <w:rsid w:val="00806E4D"/>
    <w:rsid w:val="0080766C"/>
    <w:rsid w:val="00807E57"/>
    <w:rsid w:val="008122FE"/>
    <w:rsid w:val="0081326E"/>
    <w:rsid w:val="00814234"/>
    <w:rsid w:val="0081491D"/>
    <w:rsid w:val="008162D5"/>
    <w:rsid w:val="0082181E"/>
    <w:rsid w:val="0082347D"/>
    <w:rsid w:val="00823E79"/>
    <w:rsid w:val="008252D0"/>
    <w:rsid w:val="00825386"/>
    <w:rsid w:val="00830CC4"/>
    <w:rsid w:val="00831279"/>
    <w:rsid w:val="00835B69"/>
    <w:rsid w:val="008360BC"/>
    <w:rsid w:val="00837F39"/>
    <w:rsid w:val="00844FCB"/>
    <w:rsid w:val="008456C5"/>
    <w:rsid w:val="008506DA"/>
    <w:rsid w:val="00851559"/>
    <w:rsid w:val="00852CF6"/>
    <w:rsid w:val="00855E00"/>
    <w:rsid w:val="00856132"/>
    <w:rsid w:val="0085709D"/>
    <w:rsid w:val="00860AC7"/>
    <w:rsid w:val="008637C0"/>
    <w:rsid w:val="00865DFB"/>
    <w:rsid w:val="00870AEC"/>
    <w:rsid w:val="00871C6F"/>
    <w:rsid w:val="008752BB"/>
    <w:rsid w:val="00880B3E"/>
    <w:rsid w:val="00881A68"/>
    <w:rsid w:val="00881C8F"/>
    <w:rsid w:val="0088484B"/>
    <w:rsid w:val="00884B0E"/>
    <w:rsid w:val="00886424"/>
    <w:rsid w:val="00887F4E"/>
    <w:rsid w:val="008904C4"/>
    <w:rsid w:val="00892395"/>
    <w:rsid w:val="00893A2F"/>
    <w:rsid w:val="00893CDC"/>
    <w:rsid w:val="00894C8D"/>
    <w:rsid w:val="008A0031"/>
    <w:rsid w:val="008A0C26"/>
    <w:rsid w:val="008A3B72"/>
    <w:rsid w:val="008A46EF"/>
    <w:rsid w:val="008A7E68"/>
    <w:rsid w:val="008B1446"/>
    <w:rsid w:val="008B27DD"/>
    <w:rsid w:val="008B3619"/>
    <w:rsid w:val="008B4C32"/>
    <w:rsid w:val="008B6834"/>
    <w:rsid w:val="008B6E3F"/>
    <w:rsid w:val="008B7ACB"/>
    <w:rsid w:val="008C1CCD"/>
    <w:rsid w:val="008C34B8"/>
    <w:rsid w:val="008D2FBE"/>
    <w:rsid w:val="008D3DE5"/>
    <w:rsid w:val="008D41DC"/>
    <w:rsid w:val="008D4746"/>
    <w:rsid w:val="008D4DD4"/>
    <w:rsid w:val="008D5A7C"/>
    <w:rsid w:val="008D7424"/>
    <w:rsid w:val="008E2EEA"/>
    <w:rsid w:val="008E594A"/>
    <w:rsid w:val="008E61B5"/>
    <w:rsid w:val="008F17C6"/>
    <w:rsid w:val="008F53C3"/>
    <w:rsid w:val="008F57D0"/>
    <w:rsid w:val="008F6F95"/>
    <w:rsid w:val="009028C8"/>
    <w:rsid w:val="009033B8"/>
    <w:rsid w:val="0090350B"/>
    <w:rsid w:val="00905655"/>
    <w:rsid w:val="00906162"/>
    <w:rsid w:val="00913619"/>
    <w:rsid w:val="009148CC"/>
    <w:rsid w:val="00914FDD"/>
    <w:rsid w:val="00916517"/>
    <w:rsid w:val="0091692D"/>
    <w:rsid w:val="009171EF"/>
    <w:rsid w:val="009210FD"/>
    <w:rsid w:val="00925A25"/>
    <w:rsid w:val="00925D42"/>
    <w:rsid w:val="0093007F"/>
    <w:rsid w:val="00930655"/>
    <w:rsid w:val="009333BD"/>
    <w:rsid w:val="009335FF"/>
    <w:rsid w:val="00933D7B"/>
    <w:rsid w:val="00941743"/>
    <w:rsid w:val="0094233D"/>
    <w:rsid w:val="00943560"/>
    <w:rsid w:val="009439E0"/>
    <w:rsid w:val="00945099"/>
    <w:rsid w:val="0094592D"/>
    <w:rsid w:val="0095060E"/>
    <w:rsid w:val="00950774"/>
    <w:rsid w:val="00951B89"/>
    <w:rsid w:val="00951B90"/>
    <w:rsid w:val="00953705"/>
    <w:rsid w:val="0095476C"/>
    <w:rsid w:val="009554CC"/>
    <w:rsid w:val="00955C64"/>
    <w:rsid w:val="009571D4"/>
    <w:rsid w:val="00960865"/>
    <w:rsid w:val="00971195"/>
    <w:rsid w:val="00971A3A"/>
    <w:rsid w:val="0097233D"/>
    <w:rsid w:val="00976E76"/>
    <w:rsid w:val="00982E51"/>
    <w:rsid w:val="00982FEA"/>
    <w:rsid w:val="00983360"/>
    <w:rsid w:val="00983EFA"/>
    <w:rsid w:val="009845FE"/>
    <w:rsid w:val="00985164"/>
    <w:rsid w:val="00993436"/>
    <w:rsid w:val="0099347D"/>
    <w:rsid w:val="00993519"/>
    <w:rsid w:val="009969F3"/>
    <w:rsid w:val="00997C38"/>
    <w:rsid w:val="009A208A"/>
    <w:rsid w:val="009A2E2A"/>
    <w:rsid w:val="009A3179"/>
    <w:rsid w:val="009B1D64"/>
    <w:rsid w:val="009B3049"/>
    <w:rsid w:val="009B4AF2"/>
    <w:rsid w:val="009C18D0"/>
    <w:rsid w:val="009C6DB7"/>
    <w:rsid w:val="009D0342"/>
    <w:rsid w:val="009D164B"/>
    <w:rsid w:val="009D18A6"/>
    <w:rsid w:val="009D2B37"/>
    <w:rsid w:val="009D36E3"/>
    <w:rsid w:val="009D4243"/>
    <w:rsid w:val="009E160B"/>
    <w:rsid w:val="009E1AA2"/>
    <w:rsid w:val="009E1C73"/>
    <w:rsid w:val="009E55B0"/>
    <w:rsid w:val="009F263E"/>
    <w:rsid w:val="009F3710"/>
    <w:rsid w:val="009F5B19"/>
    <w:rsid w:val="00A01FA7"/>
    <w:rsid w:val="00A03087"/>
    <w:rsid w:val="00A045DA"/>
    <w:rsid w:val="00A04A50"/>
    <w:rsid w:val="00A059EA"/>
    <w:rsid w:val="00A11409"/>
    <w:rsid w:val="00A12B80"/>
    <w:rsid w:val="00A13F82"/>
    <w:rsid w:val="00A1782A"/>
    <w:rsid w:val="00A22A8B"/>
    <w:rsid w:val="00A27658"/>
    <w:rsid w:val="00A31B76"/>
    <w:rsid w:val="00A33CDB"/>
    <w:rsid w:val="00A40222"/>
    <w:rsid w:val="00A40EC2"/>
    <w:rsid w:val="00A4152E"/>
    <w:rsid w:val="00A41E5D"/>
    <w:rsid w:val="00A42801"/>
    <w:rsid w:val="00A46CC3"/>
    <w:rsid w:val="00A50739"/>
    <w:rsid w:val="00A509AB"/>
    <w:rsid w:val="00A515D7"/>
    <w:rsid w:val="00A53B80"/>
    <w:rsid w:val="00A53F4C"/>
    <w:rsid w:val="00A543F1"/>
    <w:rsid w:val="00A56B10"/>
    <w:rsid w:val="00A6050D"/>
    <w:rsid w:val="00A60559"/>
    <w:rsid w:val="00A63C4D"/>
    <w:rsid w:val="00A66A9F"/>
    <w:rsid w:val="00A670C0"/>
    <w:rsid w:val="00A706C1"/>
    <w:rsid w:val="00A76888"/>
    <w:rsid w:val="00A80507"/>
    <w:rsid w:val="00A85153"/>
    <w:rsid w:val="00A91561"/>
    <w:rsid w:val="00A933F0"/>
    <w:rsid w:val="00A941D7"/>
    <w:rsid w:val="00A95589"/>
    <w:rsid w:val="00A958F4"/>
    <w:rsid w:val="00A964CA"/>
    <w:rsid w:val="00A9675F"/>
    <w:rsid w:val="00AA1AE8"/>
    <w:rsid w:val="00AA2836"/>
    <w:rsid w:val="00AA324C"/>
    <w:rsid w:val="00AB0A86"/>
    <w:rsid w:val="00AB2938"/>
    <w:rsid w:val="00AB51EA"/>
    <w:rsid w:val="00AB5D6E"/>
    <w:rsid w:val="00AC24FA"/>
    <w:rsid w:val="00AC2BC4"/>
    <w:rsid w:val="00AC673D"/>
    <w:rsid w:val="00AC72AA"/>
    <w:rsid w:val="00AC73DA"/>
    <w:rsid w:val="00AD1307"/>
    <w:rsid w:val="00AD148A"/>
    <w:rsid w:val="00AD3201"/>
    <w:rsid w:val="00AD5156"/>
    <w:rsid w:val="00AD5F65"/>
    <w:rsid w:val="00AD63F6"/>
    <w:rsid w:val="00AD6642"/>
    <w:rsid w:val="00AD6939"/>
    <w:rsid w:val="00AD7F9A"/>
    <w:rsid w:val="00AE3A5E"/>
    <w:rsid w:val="00AE6921"/>
    <w:rsid w:val="00AE6960"/>
    <w:rsid w:val="00AF03CF"/>
    <w:rsid w:val="00AF1090"/>
    <w:rsid w:val="00AF4A93"/>
    <w:rsid w:val="00AF556B"/>
    <w:rsid w:val="00AF565D"/>
    <w:rsid w:val="00AF5B0E"/>
    <w:rsid w:val="00AF7BCB"/>
    <w:rsid w:val="00B00259"/>
    <w:rsid w:val="00B0150B"/>
    <w:rsid w:val="00B0249A"/>
    <w:rsid w:val="00B02C41"/>
    <w:rsid w:val="00B03692"/>
    <w:rsid w:val="00B05615"/>
    <w:rsid w:val="00B10086"/>
    <w:rsid w:val="00B11773"/>
    <w:rsid w:val="00B126D7"/>
    <w:rsid w:val="00B128C8"/>
    <w:rsid w:val="00B12957"/>
    <w:rsid w:val="00B133D5"/>
    <w:rsid w:val="00B14562"/>
    <w:rsid w:val="00B14D34"/>
    <w:rsid w:val="00B16729"/>
    <w:rsid w:val="00B209A1"/>
    <w:rsid w:val="00B22AA6"/>
    <w:rsid w:val="00B22E65"/>
    <w:rsid w:val="00B25F3C"/>
    <w:rsid w:val="00B2647E"/>
    <w:rsid w:val="00B3347B"/>
    <w:rsid w:val="00B36BC3"/>
    <w:rsid w:val="00B37F21"/>
    <w:rsid w:val="00B37FAC"/>
    <w:rsid w:val="00B415BA"/>
    <w:rsid w:val="00B45A11"/>
    <w:rsid w:val="00B4605D"/>
    <w:rsid w:val="00B531C3"/>
    <w:rsid w:val="00B539D1"/>
    <w:rsid w:val="00B572C8"/>
    <w:rsid w:val="00B63C87"/>
    <w:rsid w:val="00B649DA"/>
    <w:rsid w:val="00B65892"/>
    <w:rsid w:val="00B666B0"/>
    <w:rsid w:val="00B67707"/>
    <w:rsid w:val="00B7247B"/>
    <w:rsid w:val="00B756E0"/>
    <w:rsid w:val="00B75C61"/>
    <w:rsid w:val="00B77D94"/>
    <w:rsid w:val="00B81381"/>
    <w:rsid w:val="00B81F5B"/>
    <w:rsid w:val="00B8360E"/>
    <w:rsid w:val="00B83D86"/>
    <w:rsid w:val="00B86053"/>
    <w:rsid w:val="00B934A0"/>
    <w:rsid w:val="00B934FF"/>
    <w:rsid w:val="00B94245"/>
    <w:rsid w:val="00B94C8B"/>
    <w:rsid w:val="00B9562F"/>
    <w:rsid w:val="00B9679B"/>
    <w:rsid w:val="00BA06C0"/>
    <w:rsid w:val="00BA2145"/>
    <w:rsid w:val="00BA243F"/>
    <w:rsid w:val="00BA40AD"/>
    <w:rsid w:val="00BA6BED"/>
    <w:rsid w:val="00BA6D2C"/>
    <w:rsid w:val="00BA7A1D"/>
    <w:rsid w:val="00BB2FB8"/>
    <w:rsid w:val="00BC27F0"/>
    <w:rsid w:val="00BC4BE9"/>
    <w:rsid w:val="00BC59E1"/>
    <w:rsid w:val="00BC6BDC"/>
    <w:rsid w:val="00BC7351"/>
    <w:rsid w:val="00BC7EC0"/>
    <w:rsid w:val="00BD5717"/>
    <w:rsid w:val="00BD5C28"/>
    <w:rsid w:val="00BD6757"/>
    <w:rsid w:val="00BD6F51"/>
    <w:rsid w:val="00BD7C5C"/>
    <w:rsid w:val="00BE2356"/>
    <w:rsid w:val="00BE2BD9"/>
    <w:rsid w:val="00BE5D70"/>
    <w:rsid w:val="00BE7529"/>
    <w:rsid w:val="00BF227A"/>
    <w:rsid w:val="00BF3095"/>
    <w:rsid w:val="00BF5843"/>
    <w:rsid w:val="00C026BC"/>
    <w:rsid w:val="00C0435E"/>
    <w:rsid w:val="00C04785"/>
    <w:rsid w:val="00C05927"/>
    <w:rsid w:val="00C11D1A"/>
    <w:rsid w:val="00C11FF5"/>
    <w:rsid w:val="00C12636"/>
    <w:rsid w:val="00C12885"/>
    <w:rsid w:val="00C16FEA"/>
    <w:rsid w:val="00C206E1"/>
    <w:rsid w:val="00C2568E"/>
    <w:rsid w:val="00C26718"/>
    <w:rsid w:val="00C318F0"/>
    <w:rsid w:val="00C3388E"/>
    <w:rsid w:val="00C3451A"/>
    <w:rsid w:val="00C34ACA"/>
    <w:rsid w:val="00C356B1"/>
    <w:rsid w:val="00C45554"/>
    <w:rsid w:val="00C46961"/>
    <w:rsid w:val="00C51C77"/>
    <w:rsid w:val="00C53E27"/>
    <w:rsid w:val="00C560B5"/>
    <w:rsid w:val="00C56102"/>
    <w:rsid w:val="00C56951"/>
    <w:rsid w:val="00C57D34"/>
    <w:rsid w:val="00C65435"/>
    <w:rsid w:val="00C659F8"/>
    <w:rsid w:val="00C67505"/>
    <w:rsid w:val="00C67C54"/>
    <w:rsid w:val="00C74C0D"/>
    <w:rsid w:val="00C75717"/>
    <w:rsid w:val="00C76454"/>
    <w:rsid w:val="00C76886"/>
    <w:rsid w:val="00C76B62"/>
    <w:rsid w:val="00C812D4"/>
    <w:rsid w:val="00C815B0"/>
    <w:rsid w:val="00C82953"/>
    <w:rsid w:val="00C83A22"/>
    <w:rsid w:val="00C84B3D"/>
    <w:rsid w:val="00C91A45"/>
    <w:rsid w:val="00C93969"/>
    <w:rsid w:val="00C95F75"/>
    <w:rsid w:val="00C96935"/>
    <w:rsid w:val="00C972B0"/>
    <w:rsid w:val="00CA00BC"/>
    <w:rsid w:val="00CA1A19"/>
    <w:rsid w:val="00CB0EBB"/>
    <w:rsid w:val="00CB35C2"/>
    <w:rsid w:val="00CB5705"/>
    <w:rsid w:val="00CB6D79"/>
    <w:rsid w:val="00CB79C8"/>
    <w:rsid w:val="00CB7F8A"/>
    <w:rsid w:val="00CC30BD"/>
    <w:rsid w:val="00CD110E"/>
    <w:rsid w:val="00CD23E3"/>
    <w:rsid w:val="00CD3311"/>
    <w:rsid w:val="00CD3454"/>
    <w:rsid w:val="00CD5395"/>
    <w:rsid w:val="00CD7DA7"/>
    <w:rsid w:val="00CE030B"/>
    <w:rsid w:val="00CE1F56"/>
    <w:rsid w:val="00CF0CB3"/>
    <w:rsid w:val="00CF2140"/>
    <w:rsid w:val="00CF24C3"/>
    <w:rsid w:val="00CF572C"/>
    <w:rsid w:val="00CF78C3"/>
    <w:rsid w:val="00D02F90"/>
    <w:rsid w:val="00D0388A"/>
    <w:rsid w:val="00D06313"/>
    <w:rsid w:val="00D10839"/>
    <w:rsid w:val="00D1098A"/>
    <w:rsid w:val="00D237AD"/>
    <w:rsid w:val="00D23E32"/>
    <w:rsid w:val="00D23F38"/>
    <w:rsid w:val="00D309B7"/>
    <w:rsid w:val="00D35093"/>
    <w:rsid w:val="00D444B5"/>
    <w:rsid w:val="00D5111C"/>
    <w:rsid w:val="00D5348E"/>
    <w:rsid w:val="00D54DBA"/>
    <w:rsid w:val="00D570AA"/>
    <w:rsid w:val="00D62925"/>
    <w:rsid w:val="00D631DE"/>
    <w:rsid w:val="00D667C9"/>
    <w:rsid w:val="00D66E6E"/>
    <w:rsid w:val="00D67C7D"/>
    <w:rsid w:val="00D709E5"/>
    <w:rsid w:val="00D74350"/>
    <w:rsid w:val="00D777CF"/>
    <w:rsid w:val="00D7782B"/>
    <w:rsid w:val="00D8080B"/>
    <w:rsid w:val="00D80971"/>
    <w:rsid w:val="00D87CB8"/>
    <w:rsid w:val="00D87E43"/>
    <w:rsid w:val="00D90E99"/>
    <w:rsid w:val="00D951EE"/>
    <w:rsid w:val="00DA102F"/>
    <w:rsid w:val="00DA341A"/>
    <w:rsid w:val="00DA5690"/>
    <w:rsid w:val="00DA63AF"/>
    <w:rsid w:val="00DB0734"/>
    <w:rsid w:val="00DB2932"/>
    <w:rsid w:val="00DB5F19"/>
    <w:rsid w:val="00DB6677"/>
    <w:rsid w:val="00DB6929"/>
    <w:rsid w:val="00DC07F5"/>
    <w:rsid w:val="00DC0A9F"/>
    <w:rsid w:val="00DC0D18"/>
    <w:rsid w:val="00DC2F4F"/>
    <w:rsid w:val="00DC3186"/>
    <w:rsid w:val="00DC79DE"/>
    <w:rsid w:val="00DC7F26"/>
    <w:rsid w:val="00DD14DE"/>
    <w:rsid w:val="00DD18B9"/>
    <w:rsid w:val="00DD2687"/>
    <w:rsid w:val="00DD3DE1"/>
    <w:rsid w:val="00DD46C0"/>
    <w:rsid w:val="00DD5DB4"/>
    <w:rsid w:val="00DD697C"/>
    <w:rsid w:val="00DE03BB"/>
    <w:rsid w:val="00DE1F88"/>
    <w:rsid w:val="00DE3481"/>
    <w:rsid w:val="00DE6D9D"/>
    <w:rsid w:val="00DF11F5"/>
    <w:rsid w:val="00DF4AB0"/>
    <w:rsid w:val="00DF54A9"/>
    <w:rsid w:val="00DF6B89"/>
    <w:rsid w:val="00E018A1"/>
    <w:rsid w:val="00E10123"/>
    <w:rsid w:val="00E10D9F"/>
    <w:rsid w:val="00E11FBB"/>
    <w:rsid w:val="00E14067"/>
    <w:rsid w:val="00E141E8"/>
    <w:rsid w:val="00E14E14"/>
    <w:rsid w:val="00E17452"/>
    <w:rsid w:val="00E2092D"/>
    <w:rsid w:val="00E20F8A"/>
    <w:rsid w:val="00E21CEE"/>
    <w:rsid w:val="00E22906"/>
    <w:rsid w:val="00E25780"/>
    <w:rsid w:val="00E26EDE"/>
    <w:rsid w:val="00E34F80"/>
    <w:rsid w:val="00E4171A"/>
    <w:rsid w:val="00E476D1"/>
    <w:rsid w:val="00E51DC8"/>
    <w:rsid w:val="00E5366E"/>
    <w:rsid w:val="00E56121"/>
    <w:rsid w:val="00E57350"/>
    <w:rsid w:val="00E60829"/>
    <w:rsid w:val="00E66941"/>
    <w:rsid w:val="00E70183"/>
    <w:rsid w:val="00E70532"/>
    <w:rsid w:val="00E70B50"/>
    <w:rsid w:val="00E70DF8"/>
    <w:rsid w:val="00E70FD7"/>
    <w:rsid w:val="00E7135E"/>
    <w:rsid w:val="00E74544"/>
    <w:rsid w:val="00E75F5B"/>
    <w:rsid w:val="00E76AD5"/>
    <w:rsid w:val="00E7743F"/>
    <w:rsid w:val="00E81474"/>
    <w:rsid w:val="00E81E5B"/>
    <w:rsid w:val="00E90B36"/>
    <w:rsid w:val="00E91B85"/>
    <w:rsid w:val="00E942EC"/>
    <w:rsid w:val="00E97BC8"/>
    <w:rsid w:val="00EA1F37"/>
    <w:rsid w:val="00EA2542"/>
    <w:rsid w:val="00EA27E5"/>
    <w:rsid w:val="00EA2BD7"/>
    <w:rsid w:val="00EA3E94"/>
    <w:rsid w:val="00EA547E"/>
    <w:rsid w:val="00EA57A7"/>
    <w:rsid w:val="00EA6399"/>
    <w:rsid w:val="00EA7DA8"/>
    <w:rsid w:val="00EB2A60"/>
    <w:rsid w:val="00EB5A71"/>
    <w:rsid w:val="00EB6AC3"/>
    <w:rsid w:val="00EC107D"/>
    <w:rsid w:val="00EC286D"/>
    <w:rsid w:val="00EC46F7"/>
    <w:rsid w:val="00EC5825"/>
    <w:rsid w:val="00ED0098"/>
    <w:rsid w:val="00ED1D12"/>
    <w:rsid w:val="00ED41D2"/>
    <w:rsid w:val="00ED5FA3"/>
    <w:rsid w:val="00ED6A61"/>
    <w:rsid w:val="00EE0B79"/>
    <w:rsid w:val="00EE1198"/>
    <w:rsid w:val="00EE11F5"/>
    <w:rsid w:val="00EE157B"/>
    <w:rsid w:val="00EE1744"/>
    <w:rsid w:val="00EE3E57"/>
    <w:rsid w:val="00EF00FB"/>
    <w:rsid w:val="00EF5D2F"/>
    <w:rsid w:val="00F05D61"/>
    <w:rsid w:val="00F07802"/>
    <w:rsid w:val="00F11B88"/>
    <w:rsid w:val="00F12DF8"/>
    <w:rsid w:val="00F141CB"/>
    <w:rsid w:val="00F15A8D"/>
    <w:rsid w:val="00F169D1"/>
    <w:rsid w:val="00F202F6"/>
    <w:rsid w:val="00F22433"/>
    <w:rsid w:val="00F23CA0"/>
    <w:rsid w:val="00F24BE1"/>
    <w:rsid w:val="00F253E1"/>
    <w:rsid w:val="00F25F7C"/>
    <w:rsid w:val="00F31E64"/>
    <w:rsid w:val="00F3377B"/>
    <w:rsid w:val="00F34687"/>
    <w:rsid w:val="00F36A02"/>
    <w:rsid w:val="00F40355"/>
    <w:rsid w:val="00F451A3"/>
    <w:rsid w:val="00F516FB"/>
    <w:rsid w:val="00F5227A"/>
    <w:rsid w:val="00F57C3A"/>
    <w:rsid w:val="00F62470"/>
    <w:rsid w:val="00F65456"/>
    <w:rsid w:val="00F65576"/>
    <w:rsid w:val="00F711FC"/>
    <w:rsid w:val="00F744CE"/>
    <w:rsid w:val="00F7772A"/>
    <w:rsid w:val="00F8181E"/>
    <w:rsid w:val="00F82B47"/>
    <w:rsid w:val="00F92807"/>
    <w:rsid w:val="00F92F81"/>
    <w:rsid w:val="00F95EB7"/>
    <w:rsid w:val="00F9644F"/>
    <w:rsid w:val="00FA01BD"/>
    <w:rsid w:val="00FA0F5A"/>
    <w:rsid w:val="00FA114C"/>
    <w:rsid w:val="00FB3478"/>
    <w:rsid w:val="00FB5149"/>
    <w:rsid w:val="00FC4E90"/>
    <w:rsid w:val="00FC4F23"/>
    <w:rsid w:val="00FC58F8"/>
    <w:rsid w:val="00FC66C4"/>
    <w:rsid w:val="00FC66FE"/>
    <w:rsid w:val="00FD29FC"/>
    <w:rsid w:val="00FE27E8"/>
    <w:rsid w:val="00FE31FF"/>
    <w:rsid w:val="00FE73FE"/>
    <w:rsid w:val="00FE7B0B"/>
    <w:rsid w:val="00FE7CA5"/>
    <w:rsid w:val="00FF0AA7"/>
    <w:rsid w:val="00FF4217"/>
    <w:rsid w:val="00FF4275"/>
    <w:rsid w:val="00FF4937"/>
    <w:rsid w:val="00FF5F69"/>
    <w:rsid w:val="00FF6019"/>
    <w:rsid w:val="00FF6153"/>
    <w:rsid w:val="00FF7E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6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AA6"/>
    <w:rPr>
      <w:color w:val="0000FF" w:themeColor="hyperlink"/>
      <w:u w:val="single"/>
    </w:rPr>
  </w:style>
  <w:style w:type="paragraph" w:styleId="NormalWeb">
    <w:name w:val="Normal (Web)"/>
    <w:basedOn w:val="Normal"/>
    <w:uiPriority w:val="99"/>
    <w:unhideWhenUsed/>
    <w:rsid w:val="00835B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1795"/>
    <w:rPr>
      <w:b/>
      <w:bCs/>
    </w:rPr>
  </w:style>
  <w:style w:type="character" w:customStyle="1" w:styleId="createdby">
    <w:name w:val="createdby"/>
    <w:basedOn w:val="DefaultParagraphFont"/>
    <w:rsid w:val="00950774"/>
  </w:style>
  <w:style w:type="paragraph" w:styleId="EndnoteText">
    <w:name w:val="endnote text"/>
    <w:basedOn w:val="Normal"/>
    <w:link w:val="EndnoteTextChar"/>
    <w:uiPriority w:val="99"/>
    <w:semiHidden/>
    <w:unhideWhenUsed/>
    <w:rsid w:val="00AC73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73DA"/>
    <w:rPr>
      <w:rFonts w:eastAsiaTheme="minorEastAsia"/>
      <w:sz w:val="20"/>
      <w:szCs w:val="20"/>
    </w:rPr>
  </w:style>
  <w:style w:type="character" w:styleId="EndnoteReference">
    <w:name w:val="endnote reference"/>
    <w:basedOn w:val="DefaultParagraphFont"/>
    <w:uiPriority w:val="99"/>
    <w:semiHidden/>
    <w:unhideWhenUsed/>
    <w:rsid w:val="00AC73DA"/>
    <w:rPr>
      <w:vertAlign w:val="superscript"/>
    </w:rPr>
  </w:style>
  <w:style w:type="character" w:customStyle="1" w:styleId="r3">
    <w:name w:val="_r3"/>
    <w:basedOn w:val="DefaultParagraphFont"/>
    <w:rsid w:val="00EE0B79"/>
  </w:style>
  <w:style w:type="character" w:customStyle="1" w:styleId="ircho">
    <w:name w:val="irc_ho"/>
    <w:basedOn w:val="DefaultParagraphFont"/>
    <w:rsid w:val="00EE0B79"/>
  </w:style>
  <w:style w:type="paragraph" w:styleId="FootnoteText">
    <w:name w:val="footnote text"/>
    <w:basedOn w:val="Normal"/>
    <w:link w:val="FootnoteTextChar"/>
    <w:uiPriority w:val="99"/>
    <w:unhideWhenUsed/>
    <w:rsid w:val="00C84B3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C84B3D"/>
    <w:rPr>
      <w:rFonts w:ascii="Calibri" w:eastAsia="Calibri" w:hAnsi="Calibri" w:cs="Times New Roman"/>
      <w:sz w:val="20"/>
      <w:szCs w:val="20"/>
    </w:rPr>
  </w:style>
  <w:style w:type="character" w:styleId="FootnoteReference">
    <w:name w:val="footnote reference"/>
    <w:uiPriority w:val="99"/>
    <w:semiHidden/>
    <w:unhideWhenUsed/>
    <w:rsid w:val="00C84B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00332">
      <w:bodyDiv w:val="1"/>
      <w:marLeft w:val="0"/>
      <w:marRight w:val="0"/>
      <w:marTop w:val="0"/>
      <w:marBottom w:val="0"/>
      <w:divBdr>
        <w:top w:val="none" w:sz="0" w:space="0" w:color="auto"/>
        <w:left w:val="none" w:sz="0" w:space="0" w:color="auto"/>
        <w:bottom w:val="none" w:sz="0" w:space="0" w:color="auto"/>
        <w:right w:val="none" w:sz="0" w:space="0" w:color="auto"/>
      </w:divBdr>
    </w:div>
    <w:div w:id="351954090">
      <w:bodyDiv w:val="1"/>
      <w:marLeft w:val="0"/>
      <w:marRight w:val="0"/>
      <w:marTop w:val="0"/>
      <w:marBottom w:val="0"/>
      <w:divBdr>
        <w:top w:val="none" w:sz="0" w:space="0" w:color="auto"/>
        <w:left w:val="none" w:sz="0" w:space="0" w:color="auto"/>
        <w:bottom w:val="none" w:sz="0" w:space="0" w:color="auto"/>
        <w:right w:val="none" w:sz="0" w:space="0" w:color="auto"/>
      </w:divBdr>
    </w:div>
    <w:div w:id="407770564">
      <w:bodyDiv w:val="1"/>
      <w:marLeft w:val="0"/>
      <w:marRight w:val="0"/>
      <w:marTop w:val="0"/>
      <w:marBottom w:val="0"/>
      <w:divBdr>
        <w:top w:val="none" w:sz="0" w:space="0" w:color="auto"/>
        <w:left w:val="none" w:sz="0" w:space="0" w:color="auto"/>
        <w:bottom w:val="none" w:sz="0" w:space="0" w:color="auto"/>
        <w:right w:val="none" w:sz="0" w:space="0" w:color="auto"/>
      </w:divBdr>
      <w:divsChild>
        <w:div w:id="1396853160">
          <w:marLeft w:val="0"/>
          <w:marRight w:val="0"/>
          <w:marTop w:val="0"/>
          <w:marBottom w:val="0"/>
          <w:divBdr>
            <w:top w:val="none" w:sz="0" w:space="0" w:color="auto"/>
            <w:left w:val="none" w:sz="0" w:space="0" w:color="auto"/>
            <w:bottom w:val="none" w:sz="0" w:space="0" w:color="auto"/>
            <w:right w:val="none" w:sz="0" w:space="0" w:color="auto"/>
          </w:divBdr>
        </w:div>
        <w:div w:id="1392390281">
          <w:marLeft w:val="0"/>
          <w:marRight w:val="0"/>
          <w:marTop w:val="0"/>
          <w:marBottom w:val="0"/>
          <w:divBdr>
            <w:top w:val="none" w:sz="0" w:space="0" w:color="auto"/>
            <w:left w:val="none" w:sz="0" w:space="0" w:color="auto"/>
            <w:bottom w:val="none" w:sz="0" w:space="0" w:color="auto"/>
            <w:right w:val="none" w:sz="0" w:space="0" w:color="auto"/>
          </w:divBdr>
        </w:div>
      </w:divsChild>
    </w:div>
    <w:div w:id="420225441">
      <w:bodyDiv w:val="1"/>
      <w:marLeft w:val="0"/>
      <w:marRight w:val="0"/>
      <w:marTop w:val="0"/>
      <w:marBottom w:val="0"/>
      <w:divBdr>
        <w:top w:val="none" w:sz="0" w:space="0" w:color="auto"/>
        <w:left w:val="none" w:sz="0" w:space="0" w:color="auto"/>
        <w:bottom w:val="none" w:sz="0" w:space="0" w:color="auto"/>
        <w:right w:val="none" w:sz="0" w:space="0" w:color="auto"/>
      </w:divBdr>
    </w:div>
    <w:div w:id="549388654">
      <w:bodyDiv w:val="1"/>
      <w:marLeft w:val="0"/>
      <w:marRight w:val="0"/>
      <w:marTop w:val="0"/>
      <w:marBottom w:val="0"/>
      <w:divBdr>
        <w:top w:val="none" w:sz="0" w:space="0" w:color="auto"/>
        <w:left w:val="none" w:sz="0" w:space="0" w:color="auto"/>
        <w:bottom w:val="none" w:sz="0" w:space="0" w:color="auto"/>
        <w:right w:val="none" w:sz="0" w:space="0" w:color="auto"/>
      </w:divBdr>
      <w:divsChild>
        <w:div w:id="1449813657">
          <w:marLeft w:val="0"/>
          <w:marRight w:val="0"/>
          <w:marTop w:val="0"/>
          <w:marBottom w:val="0"/>
          <w:divBdr>
            <w:top w:val="none" w:sz="0" w:space="0" w:color="auto"/>
            <w:left w:val="none" w:sz="0" w:space="0" w:color="auto"/>
            <w:bottom w:val="none" w:sz="0" w:space="0" w:color="auto"/>
            <w:right w:val="none" w:sz="0" w:space="0" w:color="auto"/>
          </w:divBdr>
        </w:div>
      </w:divsChild>
    </w:div>
    <w:div w:id="645745130">
      <w:bodyDiv w:val="1"/>
      <w:marLeft w:val="0"/>
      <w:marRight w:val="0"/>
      <w:marTop w:val="0"/>
      <w:marBottom w:val="0"/>
      <w:divBdr>
        <w:top w:val="none" w:sz="0" w:space="0" w:color="auto"/>
        <w:left w:val="none" w:sz="0" w:space="0" w:color="auto"/>
        <w:bottom w:val="none" w:sz="0" w:space="0" w:color="auto"/>
        <w:right w:val="none" w:sz="0" w:space="0" w:color="auto"/>
      </w:divBdr>
      <w:divsChild>
        <w:div w:id="683750167">
          <w:marLeft w:val="0"/>
          <w:marRight w:val="0"/>
          <w:marTop w:val="0"/>
          <w:marBottom w:val="0"/>
          <w:divBdr>
            <w:top w:val="none" w:sz="0" w:space="0" w:color="auto"/>
            <w:left w:val="none" w:sz="0" w:space="0" w:color="auto"/>
            <w:bottom w:val="none" w:sz="0" w:space="0" w:color="auto"/>
            <w:right w:val="none" w:sz="0" w:space="0" w:color="auto"/>
          </w:divBdr>
        </w:div>
        <w:div w:id="73363754">
          <w:marLeft w:val="0"/>
          <w:marRight w:val="0"/>
          <w:marTop w:val="0"/>
          <w:marBottom w:val="0"/>
          <w:divBdr>
            <w:top w:val="none" w:sz="0" w:space="0" w:color="auto"/>
            <w:left w:val="none" w:sz="0" w:space="0" w:color="auto"/>
            <w:bottom w:val="none" w:sz="0" w:space="0" w:color="auto"/>
            <w:right w:val="none" w:sz="0" w:space="0" w:color="auto"/>
          </w:divBdr>
        </w:div>
        <w:div w:id="1090155035">
          <w:marLeft w:val="0"/>
          <w:marRight w:val="0"/>
          <w:marTop w:val="0"/>
          <w:marBottom w:val="0"/>
          <w:divBdr>
            <w:top w:val="none" w:sz="0" w:space="0" w:color="auto"/>
            <w:left w:val="none" w:sz="0" w:space="0" w:color="auto"/>
            <w:bottom w:val="none" w:sz="0" w:space="0" w:color="auto"/>
            <w:right w:val="none" w:sz="0" w:space="0" w:color="auto"/>
          </w:divBdr>
          <w:divsChild>
            <w:div w:id="1453937218">
              <w:marLeft w:val="0"/>
              <w:marRight w:val="0"/>
              <w:marTop w:val="0"/>
              <w:marBottom w:val="0"/>
              <w:divBdr>
                <w:top w:val="none" w:sz="0" w:space="0" w:color="auto"/>
                <w:left w:val="none" w:sz="0" w:space="0" w:color="auto"/>
                <w:bottom w:val="none" w:sz="0" w:space="0" w:color="auto"/>
                <w:right w:val="none" w:sz="0" w:space="0" w:color="auto"/>
              </w:divBdr>
              <w:divsChild>
                <w:div w:id="3545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7650">
      <w:bodyDiv w:val="1"/>
      <w:marLeft w:val="0"/>
      <w:marRight w:val="0"/>
      <w:marTop w:val="0"/>
      <w:marBottom w:val="0"/>
      <w:divBdr>
        <w:top w:val="none" w:sz="0" w:space="0" w:color="auto"/>
        <w:left w:val="none" w:sz="0" w:space="0" w:color="auto"/>
        <w:bottom w:val="none" w:sz="0" w:space="0" w:color="auto"/>
        <w:right w:val="none" w:sz="0" w:space="0" w:color="auto"/>
      </w:divBdr>
    </w:div>
    <w:div w:id="965038505">
      <w:bodyDiv w:val="1"/>
      <w:marLeft w:val="0"/>
      <w:marRight w:val="0"/>
      <w:marTop w:val="0"/>
      <w:marBottom w:val="0"/>
      <w:divBdr>
        <w:top w:val="none" w:sz="0" w:space="0" w:color="auto"/>
        <w:left w:val="none" w:sz="0" w:space="0" w:color="auto"/>
        <w:bottom w:val="none" w:sz="0" w:space="0" w:color="auto"/>
        <w:right w:val="none" w:sz="0" w:space="0" w:color="auto"/>
      </w:divBdr>
    </w:div>
    <w:div w:id="985741897">
      <w:bodyDiv w:val="1"/>
      <w:marLeft w:val="0"/>
      <w:marRight w:val="0"/>
      <w:marTop w:val="0"/>
      <w:marBottom w:val="0"/>
      <w:divBdr>
        <w:top w:val="none" w:sz="0" w:space="0" w:color="auto"/>
        <w:left w:val="none" w:sz="0" w:space="0" w:color="auto"/>
        <w:bottom w:val="none" w:sz="0" w:space="0" w:color="auto"/>
        <w:right w:val="none" w:sz="0" w:space="0" w:color="auto"/>
      </w:divBdr>
    </w:div>
    <w:div w:id="1084258538">
      <w:bodyDiv w:val="1"/>
      <w:marLeft w:val="0"/>
      <w:marRight w:val="0"/>
      <w:marTop w:val="0"/>
      <w:marBottom w:val="0"/>
      <w:divBdr>
        <w:top w:val="none" w:sz="0" w:space="0" w:color="auto"/>
        <w:left w:val="none" w:sz="0" w:space="0" w:color="auto"/>
        <w:bottom w:val="none" w:sz="0" w:space="0" w:color="auto"/>
        <w:right w:val="none" w:sz="0" w:space="0" w:color="auto"/>
      </w:divBdr>
    </w:div>
    <w:div w:id="1121654111">
      <w:bodyDiv w:val="1"/>
      <w:marLeft w:val="0"/>
      <w:marRight w:val="0"/>
      <w:marTop w:val="0"/>
      <w:marBottom w:val="0"/>
      <w:divBdr>
        <w:top w:val="none" w:sz="0" w:space="0" w:color="auto"/>
        <w:left w:val="none" w:sz="0" w:space="0" w:color="auto"/>
        <w:bottom w:val="none" w:sz="0" w:space="0" w:color="auto"/>
        <w:right w:val="none" w:sz="0" w:space="0" w:color="auto"/>
      </w:divBdr>
      <w:divsChild>
        <w:div w:id="1799256094">
          <w:marLeft w:val="0"/>
          <w:marRight w:val="0"/>
          <w:marTop w:val="0"/>
          <w:marBottom w:val="0"/>
          <w:divBdr>
            <w:top w:val="none" w:sz="0" w:space="0" w:color="auto"/>
            <w:left w:val="none" w:sz="0" w:space="0" w:color="auto"/>
            <w:bottom w:val="none" w:sz="0" w:space="0" w:color="auto"/>
            <w:right w:val="none" w:sz="0" w:space="0" w:color="auto"/>
          </w:divBdr>
          <w:divsChild>
            <w:div w:id="138503248">
              <w:marLeft w:val="0"/>
              <w:marRight w:val="0"/>
              <w:marTop w:val="0"/>
              <w:marBottom w:val="0"/>
              <w:divBdr>
                <w:top w:val="none" w:sz="0" w:space="0" w:color="auto"/>
                <w:left w:val="none" w:sz="0" w:space="0" w:color="auto"/>
                <w:bottom w:val="none" w:sz="0" w:space="0" w:color="auto"/>
                <w:right w:val="none" w:sz="0" w:space="0" w:color="auto"/>
              </w:divBdr>
              <w:divsChild>
                <w:div w:id="1857035715">
                  <w:marLeft w:val="0"/>
                  <w:marRight w:val="0"/>
                  <w:marTop w:val="0"/>
                  <w:marBottom w:val="0"/>
                  <w:divBdr>
                    <w:top w:val="none" w:sz="0" w:space="0" w:color="auto"/>
                    <w:left w:val="none" w:sz="0" w:space="0" w:color="auto"/>
                    <w:bottom w:val="none" w:sz="0" w:space="0" w:color="auto"/>
                    <w:right w:val="none" w:sz="0" w:space="0" w:color="auto"/>
                  </w:divBdr>
                  <w:divsChild>
                    <w:div w:id="980962479">
                      <w:marLeft w:val="0"/>
                      <w:marRight w:val="0"/>
                      <w:marTop w:val="0"/>
                      <w:marBottom w:val="0"/>
                      <w:divBdr>
                        <w:top w:val="none" w:sz="0" w:space="0" w:color="auto"/>
                        <w:left w:val="none" w:sz="0" w:space="0" w:color="auto"/>
                        <w:bottom w:val="none" w:sz="0" w:space="0" w:color="auto"/>
                        <w:right w:val="none" w:sz="0" w:space="0" w:color="auto"/>
                      </w:divBdr>
                    </w:div>
                  </w:divsChild>
                </w:div>
                <w:div w:id="144075491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438255704">
      <w:bodyDiv w:val="1"/>
      <w:marLeft w:val="0"/>
      <w:marRight w:val="0"/>
      <w:marTop w:val="0"/>
      <w:marBottom w:val="0"/>
      <w:divBdr>
        <w:top w:val="none" w:sz="0" w:space="0" w:color="auto"/>
        <w:left w:val="none" w:sz="0" w:space="0" w:color="auto"/>
        <w:bottom w:val="none" w:sz="0" w:space="0" w:color="auto"/>
        <w:right w:val="none" w:sz="0" w:space="0" w:color="auto"/>
      </w:divBdr>
    </w:div>
    <w:div w:id="1555001381">
      <w:bodyDiv w:val="1"/>
      <w:marLeft w:val="0"/>
      <w:marRight w:val="0"/>
      <w:marTop w:val="0"/>
      <w:marBottom w:val="0"/>
      <w:divBdr>
        <w:top w:val="none" w:sz="0" w:space="0" w:color="auto"/>
        <w:left w:val="none" w:sz="0" w:space="0" w:color="auto"/>
        <w:bottom w:val="none" w:sz="0" w:space="0" w:color="auto"/>
        <w:right w:val="none" w:sz="0" w:space="0" w:color="auto"/>
      </w:divBdr>
      <w:divsChild>
        <w:div w:id="1104349339">
          <w:marLeft w:val="0"/>
          <w:marRight w:val="0"/>
          <w:marTop w:val="0"/>
          <w:marBottom w:val="0"/>
          <w:divBdr>
            <w:top w:val="none" w:sz="0" w:space="0" w:color="auto"/>
            <w:left w:val="none" w:sz="0" w:space="0" w:color="auto"/>
            <w:bottom w:val="none" w:sz="0" w:space="0" w:color="auto"/>
            <w:right w:val="none" w:sz="0" w:space="0" w:color="auto"/>
          </w:divBdr>
          <w:divsChild>
            <w:div w:id="219484473">
              <w:marLeft w:val="0"/>
              <w:marRight w:val="0"/>
              <w:marTop w:val="0"/>
              <w:marBottom w:val="0"/>
              <w:divBdr>
                <w:top w:val="none" w:sz="0" w:space="0" w:color="auto"/>
                <w:left w:val="none" w:sz="0" w:space="0" w:color="auto"/>
                <w:bottom w:val="none" w:sz="0" w:space="0" w:color="auto"/>
                <w:right w:val="none" w:sz="0" w:space="0" w:color="auto"/>
              </w:divBdr>
              <w:divsChild>
                <w:div w:id="1423062184">
                  <w:marLeft w:val="0"/>
                  <w:marRight w:val="0"/>
                  <w:marTop w:val="0"/>
                  <w:marBottom w:val="0"/>
                  <w:divBdr>
                    <w:top w:val="none" w:sz="0" w:space="0" w:color="auto"/>
                    <w:left w:val="none" w:sz="0" w:space="0" w:color="auto"/>
                    <w:bottom w:val="none" w:sz="0" w:space="0" w:color="auto"/>
                    <w:right w:val="none" w:sz="0" w:space="0" w:color="auto"/>
                  </w:divBdr>
                </w:div>
                <w:div w:id="13383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6513">
          <w:marLeft w:val="0"/>
          <w:marRight w:val="0"/>
          <w:marTop w:val="0"/>
          <w:marBottom w:val="0"/>
          <w:divBdr>
            <w:top w:val="none" w:sz="0" w:space="0" w:color="auto"/>
            <w:left w:val="none" w:sz="0" w:space="0" w:color="auto"/>
            <w:bottom w:val="none" w:sz="0" w:space="0" w:color="auto"/>
            <w:right w:val="none" w:sz="0" w:space="0" w:color="auto"/>
          </w:divBdr>
          <w:divsChild>
            <w:div w:id="460416281">
              <w:marLeft w:val="0"/>
              <w:marRight w:val="0"/>
              <w:marTop w:val="0"/>
              <w:marBottom w:val="0"/>
              <w:divBdr>
                <w:top w:val="none" w:sz="0" w:space="0" w:color="auto"/>
                <w:left w:val="none" w:sz="0" w:space="0" w:color="auto"/>
                <w:bottom w:val="none" w:sz="0" w:space="0" w:color="auto"/>
                <w:right w:val="none" w:sz="0" w:space="0" w:color="auto"/>
              </w:divBdr>
              <w:divsChild>
                <w:div w:id="8250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5442">
      <w:bodyDiv w:val="1"/>
      <w:marLeft w:val="0"/>
      <w:marRight w:val="0"/>
      <w:marTop w:val="0"/>
      <w:marBottom w:val="0"/>
      <w:divBdr>
        <w:top w:val="none" w:sz="0" w:space="0" w:color="auto"/>
        <w:left w:val="none" w:sz="0" w:space="0" w:color="auto"/>
        <w:bottom w:val="none" w:sz="0" w:space="0" w:color="auto"/>
        <w:right w:val="none" w:sz="0" w:space="0" w:color="auto"/>
      </w:divBdr>
    </w:div>
    <w:div w:id="1886260629">
      <w:bodyDiv w:val="1"/>
      <w:marLeft w:val="0"/>
      <w:marRight w:val="0"/>
      <w:marTop w:val="0"/>
      <w:marBottom w:val="0"/>
      <w:divBdr>
        <w:top w:val="none" w:sz="0" w:space="0" w:color="auto"/>
        <w:left w:val="none" w:sz="0" w:space="0" w:color="auto"/>
        <w:bottom w:val="none" w:sz="0" w:space="0" w:color="auto"/>
        <w:right w:val="none" w:sz="0" w:space="0" w:color="auto"/>
      </w:divBdr>
      <w:divsChild>
        <w:div w:id="1021052341">
          <w:marLeft w:val="0"/>
          <w:marRight w:val="0"/>
          <w:marTop w:val="0"/>
          <w:marBottom w:val="0"/>
          <w:divBdr>
            <w:top w:val="none" w:sz="0" w:space="0" w:color="auto"/>
            <w:left w:val="none" w:sz="0" w:space="0" w:color="auto"/>
            <w:bottom w:val="none" w:sz="0" w:space="0" w:color="auto"/>
            <w:right w:val="none" w:sz="0" w:space="0" w:color="auto"/>
          </w:divBdr>
        </w:div>
      </w:divsChild>
    </w:div>
    <w:div w:id="1931234547">
      <w:bodyDiv w:val="1"/>
      <w:marLeft w:val="0"/>
      <w:marRight w:val="0"/>
      <w:marTop w:val="0"/>
      <w:marBottom w:val="0"/>
      <w:divBdr>
        <w:top w:val="none" w:sz="0" w:space="0" w:color="auto"/>
        <w:left w:val="none" w:sz="0" w:space="0" w:color="auto"/>
        <w:bottom w:val="none" w:sz="0" w:space="0" w:color="auto"/>
        <w:right w:val="none" w:sz="0" w:space="0" w:color="auto"/>
      </w:divBdr>
    </w:div>
    <w:div w:id="1963684250">
      <w:bodyDiv w:val="1"/>
      <w:marLeft w:val="0"/>
      <w:marRight w:val="0"/>
      <w:marTop w:val="0"/>
      <w:marBottom w:val="0"/>
      <w:divBdr>
        <w:top w:val="none" w:sz="0" w:space="0" w:color="auto"/>
        <w:left w:val="none" w:sz="0" w:space="0" w:color="auto"/>
        <w:bottom w:val="none" w:sz="0" w:space="0" w:color="auto"/>
        <w:right w:val="none" w:sz="0" w:space="0" w:color="auto"/>
      </w:divBdr>
      <w:divsChild>
        <w:div w:id="407465281">
          <w:marLeft w:val="0"/>
          <w:marRight w:val="0"/>
          <w:marTop w:val="0"/>
          <w:marBottom w:val="0"/>
          <w:divBdr>
            <w:top w:val="none" w:sz="0" w:space="0" w:color="auto"/>
            <w:left w:val="none" w:sz="0" w:space="0" w:color="auto"/>
            <w:bottom w:val="none" w:sz="0" w:space="0" w:color="auto"/>
            <w:right w:val="none" w:sz="0" w:space="0" w:color="auto"/>
          </w:divBdr>
        </w:div>
      </w:divsChild>
    </w:div>
    <w:div w:id="2014868180">
      <w:bodyDiv w:val="1"/>
      <w:marLeft w:val="0"/>
      <w:marRight w:val="0"/>
      <w:marTop w:val="0"/>
      <w:marBottom w:val="0"/>
      <w:divBdr>
        <w:top w:val="none" w:sz="0" w:space="0" w:color="auto"/>
        <w:left w:val="none" w:sz="0" w:space="0" w:color="auto"/>
        <w:bottom w:val="none" w:sz="0" w:space="0" w:color="auto"/>
        <w:right w:val="none" w:sz="0" w:space="0" w:color="auto"/>
      </w:divBdr>
      <w:divsChild>
        <w:div w:id="316885701">
          <w:marLeft w:val="0"/>
          <w:marRight w:val="0"/>
          <w:marTop w:val="0"/>
          <w:marBottom w:val="0"/>
          <w:divBdr>
            <w:top w:val="none" w:sz="0" w:space="0" w:color="auto"/>
            <w:left w:val="none" w:sz="0" w:space="0" w:color="auto"/>
            <w:bottom w:val="none" w:sz="0" w:space="0" w:color="auto"/>
            <w:right w:val="none" w:sz="0" w:space="0" w:color="auto"/>
          </w:divBdr>
        </w:div>
        <w:div w:id="1726878603">
          <w:marLeft w:val="0"/>
          <w:marRight w:val="0"/>
          <w:marTop w:val="0"/>
          <w:marBottom w:val="0"/>
          <w:divBdr>
            <w:top w:val="none" w:sz="0" w:space="0" w:color="auto"/>
            <w:left w:val="none" w:sz="0" w:space="0" w:color="auto"/>
            <w:bottom w:val="none" w:sz="0" w:space="0" w:color="auto"/>
            <w:right w:val="none" w:sz="0" w:space="0" w:color="auto"/>
          </w:divBdr>
          <w:divsChild>
            <w:div w:id="159319582">
              <w:marLeft w:val="0"/>
              <w:marRight w:val="0"/>
              <w:marTop w:val="0"/>
              <w:marBottom w:val="0"/>
              <w:divBdr>
                <w:top w:val="none" w:sz="0" w:space="0" w:color="auto"/>
                <w:left w:val="none" w:sz="0" w:space="0" w:color="auto"/>
                <w:bottom w:val="none" w:sz="0" w:space="0" w:color="auto"/>
                <w:right w:val="none" w:sz="0" w:space="0" w:color="auto"/>
              </w:divBdr>
            </w:div>
            <w:div w:id="1071003438">
              <w:marLeft w:val="0"/>
              <w:marRight w:val="0"/>
              <w:marTop w:val="0"/>
              <w:marBottom w:val="0"/>
              <w:divBdr>
                <w:top w:val="none" w:sz="0" w:space="0" w:color="auto"/>
                <w:left w:val="none" w:sz="0" w:space="0" w:color="auto"/>
                <w:bottom w:val="none" w:sz="0" w:space="0" w:color="auto"/>
                <w:right w:val="none" w:sz="0" w:space="0" w:color="auto"/>
              </w:divBdr>
            </w:div>
          </w:divsChild>
        </w:div>
        <w:div w:id="1522933910">
          <w:marLeft w:val="0"/>
          <w:marRight w:val="0"/>
          <w:marTop w:val="0"/>
          <w:marBottom w:val="0"/>
          <w:divBdr>
            <w:top w:val="none" w:sz="0" w:space="0" w:color="auto"/>
            <w:left w:val="none" w:sz="0" w:space="0" w:color="auto"/>
            <w:bottom w:val="none" w:sz="0" w:space="0" w:color="auto"/>
            <w:right w:val="none" w:sz="0" w:space="0" w:color="auto"/>
          </w:divBdr>
        </w:div>
        <w:div w:id="611321533">
          <w:marLeft w:val="0"/>
          <w:marRight w:val="0"/>
          <w:marTop w:val="0"/>
          <w:marBottom w:val="0"/>
          <w:divBdr>
            <w:top w:val="none" w:sz="0" w:space="0" w:color="auto"/>
            <w:left w:val="none" w:sz="0" w:space="0" w:color="auto"/>
            <w:bottom w:val="none" w:sz="0" w:space="0" w:color="auto"/>
            <w:right w:val="none" w:sz="0" w:space="0" w:color="auto"/>
          </w:divBdr>
        </w:div>
      </w:divsChild>
    </w:div>
    <w:div w:id="2126531944">
      <w:bodyDiv w:val="1"/>
      <w:marLeft w:val="0"/>
      <w:marRight w:val="0"/>
      <w:marTop w:val="0"/>
      <w:marBottom w:val="0"/>
      <w:divBdr>
        <w:top w:val="none" w:sz="0" w:space="0" w:color="auto"/>
        <w:left w:val="none" w:sz="0" w:space="0" w:color="auto"/>
        <w:bottom w:val="none" w:sz="0" w:space="0" w:color="auto"/>
        <w:right w:val="none" w:sz="0" w:space="0" w:color="auto"/>
      </w:divBdr>
    </w:div>
    <w:div w:id="214519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3844-2BCD-447D-A718-B5CB9493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korisnik</cp:lastModifiedBy>
  <cp:revision>3</cp:revision>
  <cp:lastPrinted>2014-09-12T15:56:00Z</cp:lastPrinted>
  <dcterms:created xsi:type="dcterms:W3CDTF">2014-09-30T06:23:00Z</dcterms:created>
  <dcterms:modified xsi:type="dcterms:W3CDTF">2014-09-30T08:46:00Z</dcterms:modified>
</cp:coreProperties>
</file>